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6C7" w:rsidRDefault="008E76C7">
      <w:pPr>
        <w:rPr>
          <w:b/>
        </w:rPr>
      </w:pPr>
    </w:p>
    <w:p w:rsidR="00763B12" w:rsidRPr="00C4707A" w:rsidRDefault="00763B12">
      <w:pPr>
        <w:rPr>
          <w:rFonts w:ascii="Verdana" w:hAnsi="Verdana"/>
          <w:b/>
          <w:sz w:val="22"/>
          <w:szCs w:val="22"/>
        </w:rPr>
      </w:pPr>
    </w:p>
    <w:p w:rsidR="00AB202F" w:rsidRPr="001C6BD0" w:rsidRDefault="001C6BD0">
      <w:pPr>
        <w:rPr>
          <w:rFonts w:ascii="Verdana" w:hAnsi="Verdana"/>
          <w:b/>
          <w:sz w:val="28"/>
          <w:szCs w:val="28"/>
        </w:rPr>
      </w:pPr>
      <w:r w:rsidRPr="001C6BD0">
        <w:rPr>
          <w:rFonts w:ascii="Verdana" w:hAnsi="Verdana"/>
          <w:b/>
          <w:sz w:val="28"/>
          <w:szCs w:val="28"/>
        </w:rPr>
        <w:t>Document klachtenbehandeling VZW Molenberg</w:t>
      </w:r>
    </w:p>
    <w:p w:rsidR="008E76C7" w:rsidRPr="00C4707A" w:rsidRDefault="008E76C7">
      <w:pPr>
        <w:rPr>
          <w:rFonts w:ascii="Verdana" w:hAnsi="Verdana"/>
          <w:b/>
          <w:sz w:val="22"/>
          <w:szCs w:val="22"/>
        </w:rPr>
      </w:pPr>
    </w:p>
    <w:p w:rsidR="00C85273" w:rsidRPr="00C4707A" w:rsidRDefault="00C85273">
      <w:pPr>
        <w:rPr>
          <w:rFonts w:ascii="Verdana" w:hAnsi="Verdana"/>
          <w:b/>
          <w:sz w:val="22"/>
          <w:szCs w:val="22"/>
        </w:rPr>
      </w:pPr>
    </w:p>
    <w:p w:rsidR="008E76C7" w:rsidRPr="00C4707A" w:rsidRDefault="008E76C7">
      <w:pPr>
        <w:rPr>
          <w:rFonts w:ascii="Verdana" w:hAnsi="Verdana"/>
          <w:b/>
          <w:sz w:val="22"/>
          <w:szCs w:val="22"/>
        </w:rPr>
      </w:pPr>
      <w:r w:rsidRPr="00C4707A">
        <w:rPr>
          <w:rFonts w:ascii="Verdana" w:hAnsi="Verdana"/>
          <w:b/>
          <w:sz w:val="22"/>
          <w:szCs w:val="22"/>
        </w:rPr>
        <w:t>Toepassingsgebied:</w:t>
      </w:r>
    </w:p>
    <w:p w:rsidR="008E76C7" w:rsidRPr="00C4707A" w:rsidRDefault="008E76C7">
      <w:pPr>
        <w:pStyle w:val="Plattetekst"/>
        <w:rPr>
          <w:rFonts w:ascii="Verdana" w:hAnsi="Verdana"/>
          <w:b/>
          <w:color w:val="000000"/>
          <w:sz w:val="22"/>
          <w:szCs w:val="22"/>
          <w:shd w:val="clear" w:color="auto" w:fill="00FF00"/>
        </w:rPr>
      </w:pPr>
      <w:r w:rsidRPr="00C4707A">
        <w:rPr>
          <w:rFonts w:ascii="Verdana" w:hAnsi="Verdana"/>
          <w:sz w:val="22"/>
          <w:szCs w:val="22"/>
        </w:rPr>
        <w:t xml:space="preserve">Deze procedure is van toepassing op de ontvangst, de behandeling en de afhandeling </w:t>
      </w:r>
      <w:r w:rsidR="00C4707A" w:rsidRPr="00C4707A">
        <w:rPr>
          <w:rFonts w:ascii="Verdana" w:hAnsi="Verdana"/>
          <w:sz w:val="22"/>
          <w:szCs w:val="22"/>
        </w:rPr>
        <w:t>van alle klachten die mondeling</w:t>
      </w:r>
      <w:r w:rsidR="00C4707A" w:rsidRPr="001D6304">
        <w:rPr>
          <w:rFonts w:ascii="Verdana" w:hAnsi="Verdana"/>
          <w:sz w:val="22"/>
          <w:szCs w:val="22"/>
        </w:rPr>
        <w:t xml:space="preserve">, per mail </w:t>
      </w:r>
      <w:r w:rsidRPr="00C4707A">
        <w:rPr>
          <w:rFonts w:ascii="Verdana" w:hAnsi="Verdana"/>
          <w:sz w:val="22"/>
          <w:szCs w:val="22"/>
        </w:rPr>
        <w:t>en/of schriftelijk worden geformuleerd door derden, niet-medewerkers.</w:t>
      </w:r>
    </w:p>
    <w:p w:rsidR="008E76C7" w:rsidRPr="00C4707A" w:rsidRDefault="008E76C7">
      <w:pPr>
        <w:rPr>
          <w:rFonts w:ascii="Verdana" w:hAnsi="Verdana"/>
          <w:sz w:val="22"/>
          <w:szCs w:val="22"/>
        </w:rPr>
      </w:pPr>
    </w:p>
    <w:p w:rsidR="008E76C7" w:rsidRPr="00C4707A" w:rsidRDefault="008E76C7" w:rsidP="001D6304">
      <w:pPr>
        <w:rPr>
          <w:rFonts w:ascii="Verdana" w:hAnsi="Verdana"/>
          <w:strike/>
          <w:sz w:val="22"/>
          <w:szCs w:val="22"/>
        </w:rPr>
      </w:pPr>
      <w:r w:rsidRPr="00C4707A">
        <w:rPr>
          <w:rFonts w:ascii="Verdana" w:hAnsi="Verdana"/>
          <w:b/>
          <w:sz w:val="22"/>
          <w:szCs w:val="22"/>
        </w:rPr>
        <w:t>Termen</w:t>
      </w:r>
      <w:r w:rsidR="001E74C6">
        <w:rPr>
          <w:rFonts w:ascii="Verdana" w:hAnsi="Verdana"/>
          <w:b/>
          <w:sz w:val="22"/>
          <w:szCs w:val="22"/>
        </w:rPr>
        <w:t>:</w:t>
      </w:r>
    </w:p>
    <w:p w:rsidR="005402E7" w:rsidRPr="001D6304" w:rsidRDefault="001C6BD0" w:rsidP="005402E7">
      <w:pPr>
        <w:pStyle w:val="Pa2"/>
        <w:jc w:val="both"/>
        <w:rPr>
          <w:rFonts w:ascii="Verdana" w:hAnsi="Verdana" w:cs="Gill Sans MT Pro"/>
          <w:sz w:val="22"/>
          <w:szCs w:val="22"/>
        </w:rPr>
      </w:pPr>
      <w:r>
        <w:rPr>
          <w:rFonts w:ascii="Verdana" w:hAnsi="Verdana" w:cs="Gill Sans MT Pro"/>
          <w:bCs/>
          <w:sz w:val="22"/>
          <w:szCs w:val="22"/>
        </w:rPr>
        <w:t>De opvoedingswinkel</w:t>
      </w:r>
      <w:r w:rsidR="004465BC" w:rsidRPr="001D6304">
        <w:rPr>
          <w:rFonts w:ascii="Verdana" w:hAnsi="Verdana" w:cs="Gill Sans MT Pro"/>
          <w:bCs/>
          <w:sz w:val="22"/>
          <w:szCs w:val="22"/>
        </w:rPr>
        <w:t xml:space="preserve"> </w:t>
      </w:r>
      <w:r w:rsidR="005402E7" w:rsidRPr="001D6304">
        <w:rPr>
          <w:rFonts w:ascii="Verdana" w:hAnsi="Verdana" w:cs="Gill Sans MT Pro"/>
          <w:bCs/>
          <w:sz w:val="22"/>
          <w:szCs w:val="22"/>
        </w:rPr>
        <w:t xml:space="preserve">biedt deskundige </w:t>
      </w:r>
      <w:r w:rsidR="00616F3C">
        <w:rPr>
          <w:rFonts w:ascii="Verdana" w:hAnsi="Verdana" w:cs="Gill Sans MT Pro"/>
          <w:bCs/>
          <w:sz w:val="22"/>
          <w:szCs w:val="22"/>
        </w:rPr>
        <w:t>dienstverlening.</w:t>
      </w:r>
      <w:r w:rsidR="005402E7" w:rsidRPr="001D6304">
        <w:rPr>
          <w:rFonts w:ascii="Verdana" w:hAnsi="Verdana" w:cs="Gill Sans MT Pro"/>
          <w:bCs/>
          <w:sz w:val="22"/>
          <w:szCs w:val="22"/>
        </w:rPr>
        <w:t xml:space="preserve">  </w:t>
      </w:r>
    </w:p>
    <w:p w:rsidR="005402E7" w:rsidRPr="001D6304" w:rsidRDefault="002D2709" w:rsidP="005402E7">
      <w:pPr>
        <w:pStyle w:val="Pa2"/>
        <w:jc w:val="both"/>
        <w:rPr>
          <w:rFonts w:ascii="Verdana" w:hAnsi="Verdana" w:cs="Gill Sans MT Pro"/>
          <w:sz w:val="22"/>
          <w:szCs w:val="22"/>
        </w:rPr>
      </w:pPr>
      <w:r w:rsidRPr="001D6304">
        <w:rPr>
          <w:rFonts w:ascii="Verdana" w:hAnsi="Verdana" w:cs="Gill Sans MT Pro"/>
          <w:sz w:val="22"/>
          <w:szCs w:val="22"/>
        </w:rPr>
        <w:t xml:space="preserve">Wij doen ons best om de cliënt </w:t>
      </w:r>
      <w:r w:rsidR="005402E7" w:rsidRPr="001D6304">
        <w:rPr>
          <w:rFonts w:ascii="Verdana" w:hAnsi="Verdana" w:cs="Gill Sans MT Pro"/>
          <w:sz w:val="22"/>
          <w:szCs w:val="22"/>
        </w:rPr>
        <w:t xml:space="preserve">zo goed mogelijk verder te helpen. </w:t>
      </w:r>
    </w:p>
    <w:p w:rsidR="005402E7" w:rsidRPr="001D6304" w:rsidRDefault="002D2709" w:rsidP="005402E7">
      <w:pPr>
        <w:pStyle w:val="Pa2"/>
        <w:jc w:val="both"/>
        <w:rPr>
          <w:rFonts w:ascii="Verdana" w:hAnsi="Verdana" w:cs="Gill Sans MT Pro"/>
          <w:sz w:val="22"/>
          <w:szCs w:val="22"/>
        </w:rPr>
      </w:pPr>
      <w:r w:rsidRPr="001D6304">
        <w:rPr>
          <w:rFonts w:ascii="Verdana" w:hAnsi="Verdana" w:cs="Gill Sans MT Pro"/>
          <w:sz w:val="22"/>
          <w:szCs w:val="22"/>
        </w:rPr>
        <w:t xml:space="preserve">Toch kan het gebeuren dat hij niet tevreden is </w:t>
      </w:r>
      <w:r w:rsidR="005402E7" w:rsidRPr="001D6304">
        <w:rPr>
          <w:rFonts w:ascii="Verdana" w:hAnsi="Verdana" w:cs="Gill Sans MT Pro"/>
          <w:sz w:val="22"/>
          <w:szCs w:val="22"/>
        </w:rPr>
        <w:t xml:space="preserve"> over onze </w:t>
      </w:r>
      <w:r w:rsidR="00616F3C">
        <w:rPr>
          <w:rFonts w:ascii="Verdana" w:hAnsi="Verdana" w:cs="Gill Sans MT Pro"/>
          <w:sz w:val="22"/>
          <w:szCs w:val="22"/>
        </w:rPr>
        <w:t>dienst</w:t>
      </w:r>
      <w:r w:rsidR="005402E7" w:rsidRPr="001D6304">
        <w:rPr>
          <w:rFonts w:ascii="Verdana" w:hAnsi="Verdana" w:cs="Gill Sans MT Pro"/>
          <w:sz w:val="22"/>
          <w:szCs w:val="22"/>
        </w:rPr>
        <w:t>verlening. Als dat zo</w:t>
      </w:r>
      <w:r w:rsidR="00B8793F" w:rsidRPr="001D6304">
        <w:rPr>
          <w:rFonts w:ascii="Verdana" w:hAnsi="Verdana" w:cs="Gill Sans MT Pro"/>
          <w:sz w:val="22"/>
          <w:szCs w:val="22"/>
        </w:rPr>
        <w:t xml:space="preserve"> is, dan willen we graag dat de cliënt </w:t>
      </w:r>
      <w:r w:rsidR="005402E7" w:rsidRPr="001D6304">
        <w:rPr>
          <w:rFonts w:ascii="Verdana" w:hAnsi="Verdana" w:cs="Gill Sans MT Pro"/>
          <w:sz w:val="22"/>
          <w:szCs w:val="22"/>
        </w:rPr>
        <w:t>dat aan ons laat w</w:t>
      </w:r>
      <w:r w:rsidR="00B8793F" w:rsidRPr="001D6304">
        <w:rPr>
          <w:rFonts w:ascii="Verdana" w:hAnsi="Verdana" w:cs="Gill Sans MT Pro"/>
          <w:sz w:val="22"/>
          <w:szCs w:val="22"/>
        </w:rPr>
        <w:t>eten. Zo kunnen we samen met de cliënt</w:t>
      </w:r>
      <w:r w:rsidR="005402E7" w:rsidRPr="001D6304">
        <w:rPr>
          <w:rFonts w:ascii="Verdana" w:hAnsi="Verdana" w:cs="Gill Sans MT Pro"/>
          <w:sz w:val="22"/>
          <w:szCs w:val="22"/>
        </w:rPr>
        <w:t xml:space="preserve"> een passend antwoord zoeken en het probleem oplossen. </w:t>
      </w:r>
    </w:p>
    <w:p w:rsidR="002D2709" w:rsidRPr="001D6304" w:rsidRDefault="002D2709" w:rsidP="002D2709">
      <w:pPr>
        <w:pStyle w:val="Default"/>
        <w:rPr>
          <w:b/>
          <w:i/>
          <w:color w:val="auto"/>
        </w:rPr>
      </w:pPr>
    </w:p>
    <w:p w:rsidR="004465BC" w:rsidRDefault="004465BC" w:rsidP="004465BC">
      <w:pPr>
        <w:pStyle w:val="Default"/>
        <w:rPr>
          <w:rFonts w:ascii="Verdana" w:hAnsi="Verdana"/>
          <w:color w:val="auto"/>
          <w:sz w:val="22"/>
          <w:szCs w:val="22"/>
        </w:rPr>
      </w:pPr>
      <w:r w:rsidRPr="001D6304">
        <w:rPr>
          <w:rFonts w:ascii="Verdana" w:hAnsi="Verdana"/>
          <w:b/>
          <w:i/>
          <w:color w:val="auto"/>
          <w:sz w:val="22"/>
          <w:szCs w:val="22"/>
          <w:u w:val="single"/>
        </w:rPr>
        <w:t>O</w:t>
      </w:r>
      <w:r w:rsidR="00B8793F" w:rsidRPr="001D6304">
        <w:rPr>
          <w:rFonts w:ascii="Verdana" w:hAnsi="Verdana"/>
          <w:b/>
          <w:i/>
          <w:color w:val="auto"/>
          <w:sz w:val="22"/>
          <w:szCs w:val="22"/>
          <w:u w:val="single"/>
        </w:rPr>
        <w:t>ngenoegen</w:t>
      </w:r>
      <w:r w:rsidRPr="001D6304">
        <w:rPr>
          <w:rFonts w:ascii="Verdana" w:hAnsi="Verdana"/>
          <w:color w:val="auto"/>
          <w:sz w:val="22"/>
          <w:szCs w:val="22"/>
        </w:rPr>
        <w:t xml:space="preserve"> van </w:t>
      </w:r>
      <w:r w:rsidR="001C6BD0">
        <w:rPr>
          <w:rFonts w:ascii="Verdana" w:hAnsi="Verdana"/>
          <w:color w:val="auto"/>
          <w:sz w:val="22"/>
          <w:szCs w:val="22"/>
        </w:rPr>
        <w:t xml:space="preserve">een </w:t>
      </w:r>
      <w:r w:rsidR="00616F3C">
        <w:rPr>
          <w:rFonts w:ascii="Verdana" w:hAnsi="Verdana"/>
          <w:color w:val="auto"/>
          <w:sz w:val="22"/>
          <w:szCs w:val="22"/>
        </w:rPr>
        <w:t>cliënt</w:t>
      </w:r>
      <w:r w:rsidRPr="001D6304">
        <w:rPr>
          <w:rFonts w:ascii="Verdana" w:hAnsi="Verdana"/>
          <w:color w:val="auto"/>
          <w:sz w:val="22"/>
          <w:szCs w:val="22"/>
        </w:rPr>
        <w:t xml:space="preserve"> wordt in gesprek opgenomen en hoort voor ons onder de reguliere begeleiding.</w:t>
      </w:r>
      <w:r w:rsidR="003370E0" w:rsidRPr="001D6304">
        <w:rPr>
          <w:rFonts w:ascii="Verdana" w:hAnsi="Verdana"/>
          <w:color w:val="auto"/>
          <w:sz w:val="22"/>
          <w:szCs w:val="22"/>
        </w:rPr>
        <w:t xml:space="preserve"> On</w:t>
      </w:r>
      <w:r w:rsidR="00B8793F" w:rsidRPr="001D6304">
        <w:rPr>
          <w:rFonts w:ascii="Verdana" w:hAnsi="Verdana"/>
          <w:color w:val="auto"/>
          <w:sz w:val="22"/>
          <w:szCs w:val="22"/>
        </w:rPr>
        <w:t>genoegen</w:t>
      </w:r>
      <w:r w:rsidR="003370E0" w:rsidRPr="001D6304">
        <w:rPr>
          <w:rFonts w:ascii="Verdana" w:hAnsi="Verdana"/>
          <w:color w:val="auto"/>
          <w:sz w:val="22"/>
          <w:szCs w:val="22"/>
        </w:rPr>
        <w:t xml:space="preserve"> </w:t>
      </w:r>
      <w:r w:rsidR="00F47394">
        <w:rPr>
          <w:rFonts w:ascii="Verdana" w:hAnsi="Verdana"/>
          <w:color w:val="auto"/>
          <w:sz w:val="22"/>
          <w:szCs w:val="22"/>
        </w:rPr>
        <w:t xml:space="preserve">van </w:t>
      </w:r>
      <w:r w:rsidR="003370E0" w:rsidRPr="001D6304">
        <w:rPr>
          <w:rFonts w:ascii="Verdana" w:hAnsi="Verdana"/>
          <w:color w:val="auto"/>
          <w:sz w:val="22"/>
          <w:szCs w:val="22"/>
        </w:rPr>
        <w:t>cliënten wordt tijdens de team</w:t>
      </w:r>
      <w:r w:rsidR="00B8793F" w:rsidRPr="001D6304">
        <w:rPr>
          <w:rFonts w:ascii="Verdana" w:hAnsi="Verdana"/>
          <w:color w:val="auto"/>
          <w:sz w:val="22"/>
          <w:szCs w:val="22"/>
        </w:rPr>
        <w:t xml:space="preserve"> vergadering besproken en</w:t>
      </w:r>
      <w:r w:rsidR="001C6BD0">
        <w:rPr>
          <w:rFonts w:ascii="Verdana" w:hAnsi="Verdana"/>
          <w:color w:val="auto"/>
          <w:sz w:val="22"/>
          <w:szCs w:val="22"/>
        </w:rPr>
        <w:t xml:space="preserve"> achteraf</w:t>
      </w:r>
      <w:r w:rsidR="00B8793F" w:rsidRPr="001D6304">
        <w:rPr>
          <w:rFonts w:ascii="Verdana" w:hAnsi="Verdana"/>
          <w:color w:val="auto"/>
          <w:sz w:val="22"/>
          <w:szCs w:val="22"/>
        </w:rPr>
        <w:t xml:space="preserve"> terug</w:t>
      </w:r>
      <w:r w:rsidR="005639B6">
        <w:rPr>
          <w:rFonts w:ascii="Verdana" w:hAnsi="Verdana"/>
          <w:color w:val="auto"/>
          <w:sz w:val="22"/>
          <w:szCs w:val="22"/>
        </w:rPr>
        <w:t>gekoppeld</w:t>
      </w:r>
      <w:r w:rsidR="00763B12" w:rsidRPr="001D6304">
        <w:rPr>
          <w:rFonts w:ascii="Verdana" w:hAnsi="Verdana"/>
          <w:color w:val="auto"/>
          <w:sz w:val="22"/>
          <w:szCs w:val="22"/>
        </w:rPr>
        <w:t>.</w:t>
      </w:r>
    </w:p>
    <w:p w:rsidR="00070A45" w:rsidRPr="001D6304" w:rsidRDefault="00070A45" w:rsidP="004465BC">
      <w:pPr>
        <w:pStyle w:val="Default"/>
        <w:rPr>
          <w:rFonts w:ascii="Verdana" w:hAnsi="Verdana"/>
          <w:color w:val="auto"/>
          <w:sz w:val="22"/>
          <w:szCs w:val="22"/>
        </w:rPr>
      </w:pPr>
    </w:p>
    <w:p w:rsidR="004465BC" w:rsidRPr="001D6304" w:rsidRDefault="004465BC" w:rsidP="004465BC">
      <w:pPr>
        <w:pStyle w:val="Default"/>
        <w:rPr>
          <w:rFonts w:ascii="Verdana" w:hAnsi="Verdana"/>
          <w:color w:val="auto"/>
          <w:sz w:val="22"/>
          <w:szCs w:val="22"/>
        </w:rPr>
      </w:pPr>
      <w:r w:rsidRPr="001C6BD0">
        <w:rPr>
          <w:rFonts w:ascii="Verdana" w:hAnsi="Verdana"/>
          <w:b/>
          <w:i/>
          <w:color w:val="auto"/>
          <w:sz w:val="22"/>
          <w:szCs w:val="22"/>
          <w:u w:val="single"/>
        </w:rPr>
        <w:t>Klach</w:t>
      </w:r>
      <w:r w:rsidR="001C6BD0" w:rsidRPr="001C6BD0">
        <w:rPr>
          <w:rFonts w:ascii="Verdana" w:hAnsi="Verdana"/>
          <w:b/>
          <w:i/>
          <w:color w:val="auto"/>
          <w:sz w:val="22"/>
          <w:szCs w:val="22"/>
          <w:u w:val="single"/>
        </w:rPr>
        <w:t>ten</w:t>
      </w:r>
      <w:r w:rsidR="001C6BD0">
        <w:rPr>
          <w:rFonts w:ascii="Verdana" w:hAnsi="Verdana"/>
          <w:color w:val="auto"/>
          <w:sz w:val="22"/>
          <w:szCs w:val="22"/>
        </w:rPr>
        <w:t xml:space="preserve"> </w:t>
      </w:r>
      <w:r w:rsidR="003370E0" w:rsidRPr="001C6BD0">
        <w:rPr>
          <w:rFonts w:ascii="Verdana" w:hAnsi="Verdana"/>
          <w:color w:val="auto"/>
          <w:sz w:val="22"/>
          <w:szCs w:val="22"/>
        </w:rPr>
        <w:t>over</w:t>
      </w:r>
      <w:r w:rsidR="003370E0" w:rsidRPr="001D6304">
        <w:rPr>
          <w:rFonts w:ascii="Verdana" w:hAnsi="Verdana"/>
          <w:color w:val="auto"/>
          <w:sz w:val="22"/>
          <w:szCs w:val="22"/>
        </w:rPr>
        <w:t xml:space="preserve"> de werking of over personeel word</w:t>
      </w:r>
      <w:r w:rsidR="001C6BD0">
        <w:rPr>
          <w:rFonts w:ascii="Verdana" w:hAnsi="Verdana"/>
          <w:color w:val="auto"/>
          <w:sz w:val="22"/>
          <w:szCs w:val="22"/>
        </w:rPr>
        <w:t>en</w:t>
      </w:r>
      <w:r w:rsidR="003370E0" w:rsidRPr="001D6304">
        <w:rPr>
          <w:rFonts w:ascii="Verdana" w:hAnsi="Verdana"/>
          <w:color w:val="auto"/>
          <w:sz w:val="22"/>
          <w:szCs w:val="22"/>
        </w:rPr>
        <w:t xml:space="preserve"> formeel genoteerd</w:t>
      </w:r>
      <w:r w:rsidR="008D7981">
        <w:rPr>
          <w:rFonts w:ascii="Verdana" w:hAnsi="Verdana"/>
          <w:color w:val="auto"/>
          <w:sz w:val="22"/>
          <w:szCs w:val="22"/>
        </w:rPr>
        <w:t xml:space="preserve"> met toestemming van de klager op een klachtenformulier</w:t>
      </w:r>
      <w:r w:rsidR="003370E0" w:rsidRPr="001D6304">
        <w:rPr>
          <w:rFonts w:ascii="Verdana" w:hAnsi="Verdana"/>
          <w:color w:val="auto"/>
          <w:sz w:val="22"/>
          <w:szCs w:val="22"/>
        </w:rPr>
        <w:t xml:space="preserve"> en behandeld.</w:t>
      </w:r>
    </w:p>
    <w:p w:rsidR="008E76C7" w:rsidRPr="001D6304" w:rsidRDefault="00C4707A">
      <w:pPr>
        <w:rPr>
          <w:rFonts w:ascii="Verdana" w:hAnsi="Verdana"/>
          <w:sz w:val="22"/>
          <w:szCs w:val="22"/>
        </w:rPr>
      </w:pPr>
      <w:r w:rsidRPr="001D6304">
        <w:rPr>
          <w:rFonts w:ascii="Verdana" w:hAnsi="Verdana"/>
          <w:sz w:val="22"/>
          <w:szCs w:val="22"/>
        </w:rPr>
        <w:t>Een k</w:t>
      </w:r>
      <w:r w:rsidR="00B8793F" w:rsidRPr="001D6304">
        <w:rPr>
          <w:rFonts w:ascii="Verdana" w:hAnsi="Verdana"/>
          <w:sz w:val="22"/>
          <w:szCs w:val="22"/>
        </w:rPr>
        <w:t>lacht is een manifeste uiting waarbij de cli</w:t>
      </w:r>
      <w:r w:rsidRPr="001D6304">
        <w:rPr>
          <w:rFonts w:ascii="Verdana" w:hAnsi="Verdana"/>
          <w:sz w:val="22"/>
          <w:szCs w:val="22"/>
        </w:rPr>
        <w:t>ën</w:t>
      </w:r>
      <w:r w:rsidR="00B8793F" w:rsidRPr="001D6304">
        <w:rPr>
          <w:rFonts w:ascii="Verdana" w:hAnsi="Verdana"/>
          <w:sz w:val="22"/>
          <w:szCs w:val="22"/>
        </w:rPr>
        <w:t xml:space="preserve">t klaagt bij </w:t>
      </w:r>
      <w:r w:rsidR="001C6BD0">
        <w:rPr>
          <w:rFonts w:ascii="Verdana" w:hAnsi="Verdana"/>
          <w:sz w:val="22"/>
          <w:szCs w:val="22"/>
        </w:rPr>
        <w:t>de VZW</w:t>
      </w:r>
      <w:r w:rsidR="00B8793F" w:rsidRPr="001D6304">
        <w:rPr>
          <w:rFonts w:ascii="Verdana" w:hAnsi="Verdana"/>
          <w:sz w:val="22"/>
          <w:szCs w:val="22"/>
        </w:rPr>
        <w:t xml:space="preserve"> over een al dan niet verrichte handeling </w:t>
      </w:r>
      <w:proofErr w:type="spellStart"/>
      <w:r w:rsidR="00B8793F" w:rsidRPr="001D6304">
        <w:rPr>
          <w:rFonts w:ascii="Verdana" w:hAnsi="Verdana"/>
          <w:sz w:val="22"/>
          <w:szCs w:val="22"/>
        </w:rPr>
        <w:t>mbt</w:t>
      </w:r>
      <w:proofErr w:type="spellEnd"/>
      <w:r w:rsidR="00B8793F" w:rsidRPr="001D6304">
        <w:rPr>
          <w:rFonts w:ascii="Verdana" w:hAnsi="Verdana"/>
          <w:sz w:val="22"/>
          <w:szCs w:val="22"/>
        </w:rPr>
        <w:t xml:space="preserve"> </w:t>
      </w:r>
      <w:r w:rsidR="001C6BD0">
        <w:rPr>
          <w:rFonts w:ascii="Verdana" w:hAnsi="Verdana"/>
          <w:sz w:val="22"/>
          <w:szCs w:val="22"/>
        </w:rPr>
        <w:t xml:space="preserve">dienstverlening of </w:t>
      </w:r>
      <w:r w:rsidR="00B8793F" w:rsidRPr="001D6304">
        <w:rPr>
          <w:rFonts w:ascii="Verdana" w:hAnsi="Verdana"/>
          <w:sz w:val="22"/>
          <w:szCs w:val="22"/>
        </w:rPr>
        <w:t xml:space="preserve"> werking personeelsleden.</w:t>
      </w:r>
    </w:p>
    <w:p w:rsidR="00763B12" w:rsidRPr="00C4707A" w:rsidRDefault="00763B12">
      <w:pPr>
        <w:rPr>
          <w:rFonts w:ascii="Verdana" w:hAnsi="Verdana"/>
          <w:color w:val="FF0000"/>
          <w:sz w:val="22"/>
          <w:szCs w:val="22"/>
        </w:rPr>
      </w:pPr>
    </w:p>
    <w:p w:rsidR="008E76C7" w:rsidRPr="00C4707A" w:rsidRDefault="008E76C7">
      <w:pPr>
        <w:rPr>
          <w:rFonts w:ascii="Verdana" w:hAnsi="Verdana"/>
          <w:b/>
          <w:sz w:val="22"/>
          <w:szCs w:val="22"/>
        </w:rPr>
      </w:pPr>
      <w:r w:rsidRPr="00C4707A">
        <w:rPr>
          <w:rFonts w:ascii="Verdana" w:hAnsi="Verdana"/>
          <w:b/>
          <w:sz w:val="22"/>
          <w:szCs w:val="22"/>
        </w:rPr>
        <w:t>Verantwoordelijkheden en bevoegdheden:</w:t>
      </w:r>
    </w:p>
    <w:p w:rsidR="008E76C7" w:rsidRPr="00C4707A" w:rsidRDefault="008E76C7">
      <w:pPr>
        <w:pStyle w:val="Plattetekst"/>
        <w:rPr>
          <w:rFonts w:ascii="Verdana" w:hAnsi="Verdana"/>
          <w:sz w:val="22"/>
          <w:szCs w:val="22"/>
        </w:rPr>
      </w:pPr>
      <w:r w:rsidRPr="00C4707A">
        <w:rPr>
          <w:rFonts w:ascii="Verdana" w:hAnsi="Verdana"/>
          <w:sz w:val="22"/>
          <w:szCs w:val="22"/>
        </w:rPr>
        <w:t xml:space="preserve">De directie en alle medewerkers zijn bevoegd voor de registratie van de klachten.  </w:t>
      </w:r>
      <w:r w:rsidR="009870E9" w:rsidRPr="00C4707A">
        <w:rPr>
          <w:rFonts w:ascii="Verdana" w:hAnsi="Verdana"/>
          <w:sz w:val="22"/>
          <w:szCs w:val="22"/>
        </w:rPr>
        <w:t xml:space="preserve">De </w:t>
      </w:r>
      <w:r w:rsidR="00616F3C">
        <w:rPr>
          <w:rFonts w:ascii="Verdana" w:hAnsi="Verdana"/>
          <w:sz w:val="22"/>
          <w:szCs w:val="22"/>
        </w:rPr>
        <w:t>coördinator</w:t>
      </w:r>
      <w:r w:rsidR="009870E9" w:rsidRPr="00C4707A">
        <w:rPr>
          <w:rFonts w:ascii="Verdana" w:hAnsi="Verdana"/>
          <w:sz w:val="22"/>
          <w:szCs w:val="22"/>
        </w:rPr>
        <w:t xml:space="preserve"> en het desbetreffende team </w:t>
      </w:r>
      <w:r w:rsidRPr="00C4707A">
        <w:rPr>
          <w:rFonts w:ascii="Verdana" w:hAnsi="Verdana"/>
          <w:sz w:val="22"/>
          <w:szCs w:val="22"/>
        </w:rPr>
        <w:t xml:space="preserve">zijn verantwoordelijk voor de analyse van de geformuleerde klachten, d.w.z. het onderzoek naar de oorzaak van de gemelde klacht.  </w:t>
      </w:r>
      <w:r w:rsidR="009870E9" w:rsidRPr="00C4707A">
        <w:rPr>
          <w:rFonts w:ascii="Verdana" w:hAnsi="Verdana"/>
          <w:sz w:val="22"/>
          <w:szCs w:val="22"/>
        </w:rPr>
        <w:t xml:space="preserve">De </w:t>
      </w:r>
      <w:r w:rsidR="00616F3C">
        <w:rPr>
          <w:rFonts w:ascii="Verdana" w:hAnsi="Verdana"/>
          <w:sz w:val="22"/>
          <w:szCs w:val="22"/>
        </w:rPr>
        <w:t>coördinator</w:t>
      </w:r>
      <w:r w:rsidR="009870E9" w:rsidRPr="00C4707A">
        <w:rPr>
          <w:rFonts w:ascii="Verdana" w:hAnsi="Verdana"/>
          <w:sz w:val="22"/>
          <w:szCs w:val="22"/>
        </w:rPr>
        <w:t xml:space="preserve"> </w:t>
      </w:r>
      <w:r w:rsidRPr="00C4707A">
        <w:rPr>
          <w:rFonts w:ascii="Verdana" w:hAnsi="Verdana"/>
          <w:sz w:val="22"/>
          <w:szCs w:val="22"/>
        </w:rPr>
        <w:t xml:space="preserve">is verantwoordelijk voor het geven van feedback op de geformuleerde klacht.  </w:t>
      </w:r>
      <w:r w:rsidR="009870E9" w:rsidRPr="00C4707A">
        <w:rPr>
          <w:rFonts w:ascii="Verdana" w:hAnsi="Verdana"/>
          <w:sz w:val="22"/>
          <w:szCs w:val="22"/>
        </w:rPr>
        <w:t xml:space="preserve">De </w:t>
      </w:r>
      <w:r w:rsidR="00616F3C">
        <w:rPr>
          <w:rFonts w:ascii="Verdana" w:hAnsi="Verdana"/>
          <w:sz w:val="22"/>
          <w:szCs w:val="22"/>
        </w:rPr>
        <w:t>coördinator</w:t>
      </w:r>
      <w:r w:rsidR="009870E9" w:rsidRPr="00C4707A">
        <w:rPr>
          <w:rFonts w:ascii="Verdana" w:hAnsi="Verdana"/>
          <w:sz w:val="22"/>
          <w:szCs w:val="22"/>
        </w:rPr>
        <w:t xml:space="preserve"> en het desbetreffende team </w:t>
      </w:r>
      <w:r w:rsidR="00616F3C">
        <w:rPr>
          <w:rFonts w:ascii="Verdana" w:hAnsi="Verdana"/>
          <w:sz w:val="22"/>
          <w:szCs w:val="22"/>
        </w:rPr>
        <w:t>zijn</w:t>
      </w:r>
      <w:r w:rsidRPr="00C4707A">
        <w:rPr>
          <w:rFonts w:ascii="Verdana" w:hAnsi="Verdana"/>
          <w:sz w:val="22"/>
          <w:szCs w:val="22"/>
        </w:rPr>
        <w:t xml:space="preserve"> verantwoordelijk voor de realisatie van de corrigerende maatregelen die voortvloeien uit de behandeling van de klacht.</w:t>
      </w:r>
    </w:p>
    <w:p w:rsidR="008E76C7" w:rsidRPr="00C4707A" w:rsidRDefault="008E76C7">
      <w:pPr>
        <w:jc w:val="both"/>
        <w:rPr>
          <w:rFonts w:ascii="Verdana" w:hAnsi="Verdana"/>
          <w:sz w:val="22"/>
          <w:szCs w:val="22"/>
        </w:rPr>
      </w:pPr>
      <w:r w:rsidRPr="00C4707A">
        <w:rPr>
          <w:rFonts w:ascii="Verdana" w:hAnsi="Verdana"/>
          <w:sz w:val="22"/>
          <w:szCs w:val="22"/>
        </w:rPr>
        <w:t>De directeur draagt de eindverantwoordelijkheid.</w:t>
      </w:r>
    </w:p>
    <w:p w:rsidR="00150DCF" w:rsidRPr="001D6304" w:rsidRDefault="001C6BD0">
      <w:pPr>
        <w:jc w:val="both"/>
        <w:rPr>
          <w:rFonts w:ascii="Verdana" w:hAnsi="Verdana"/>
          <w:sz w:val="22"/>
          <w:szCs w:val="22"/>
        </w:rPr>
      </w:pPr>
      <w:r>
        <w:rPr>
          <w:rFonts w:ascii="Verdana" w:hAnsi="Verdana"/>
          <w:sz w:val="22"/>
          <w:szCs w:val="22"/>
        </w:rPr>
        <w:t>Cliënten die vinden dat ze geen afdoend antwoord krijgen op een geformuleerde klacht kunnen zich naar de klachtendienst van Opgroeien wenden.</w:t>
      </w:r>
      <w:r w:rsidR="00150DCF" w:rsidRPr="001D6304">
        <w:rPr>
          <w:rFonts w:ascii="Verdana" w:hAnsi="Verdana"/>
          <w:sz w:val="22"/>
          <w:szCs w:val="22"/>
        </w:rPr>
        <w:t xml:space="preserve"> </w:t>
      </w:r>
    </w:p>
    <w:p w:rsidR="008E76C7" w:rsidRPr="00C4707A" w:rsidRDefault="008E76C7">
      <w:pPr>
        <w:rPr>
          <w:rFonts w:ascii="Verdana" w:hAnsi="Verdana"/>
          <w:i/>
          <w:sz w:val="22"/>
          <w:szCs w:val="22"/>
        </w:rPr>
      </w:pPr>
    </w:p>
    <w:p w:rsidR="008E76C7" w:rsidRPr="00C4707A" w:rsidRDefault="008E76C7">
      <w:pPr>
        <w:rPr>
          <w:rFonts w:ascii="Verdana" w:hAnsi="Verdana"/>
          <w:b/>
          <w:sz w:val="22"/>
          <w:szCs w:val="22"/>
        </w:rPr>
      </w:pPr>
    </w:p>
    <w:p w:rsidR="00C85273" w:rsidRPr="00C4707A" w:rsidRDefault="00C85273" w:rsidP="00C85273">
      <w:pPr>
        <w:rPr>
          <w:rFonts w:ascii="Verdana" w:hAnsi="Verdana"/>
          <w:b/>
          <w:sz w:val="22"/>
          <w:szCs w:val="22"/>
        </w:rPr>
      </w:pPr>
      <w:r w:rsidRPr="00C4707A">
        <w:rPr>
          <w:rFonts w:ascii="Verdana" w:hAnsi="Verdana"/>
          <w:b/>
          <w:sz w:val="22"/>
          <w:szCs w:val="22"/>
        </w:rPr>
        <w:t>Verwante documenten:</w:t>
      </w:r>
    </w:p>
    <w:p w:rsidR="00C85273" w:rsidRPr="00C4707A" w:rsidRDefault="00C85273" w:rsidP="00C85273">
      <w:pPr>
        <w:rPr>
          <w:rFonts w:ascii="Verdana" w:hAnsi="Verdana"/>
          <w:sz w:val="22"/>
          <w:szCs w:val="22"/>
        </w:rPr>
      </w:pPr>
      <w:r w:rsidRPr="00C4707A">
        <w:rPr>
          <w:rFonts w:ascii="Verdana" w:hAnsi="Verdana"/>
          <w:sz w:val="22"/>
          <w:szCs w:val="22"/>
        </w:rPr>
        <w:t>Info</w:t>
      </w:r>
      <w:r w:rsidR="001C6BD0">
        <w:rPr>
          <w:rFonts w:ascii="Verdana" w:hAnsi="Verdana"/>
          <w:sz w:val="22"/>
          <w:szCs w:val="22"/>
        </w:rPr>
        <w:t xml:space="preserve"> over klachtenprocedure en bijhorend klachtenformulier op website opvoedingswinkel.</w:t>
      </w:r>
    </w:p>
    <w:p w:rsidR="00C85273" w:rsidRPr="00C4707A" w:rsidRDefault="00C85273" w:rsidP="00C85273">
      <w:pPr>
        <w:rPr>
          <w:rFonts w:ascii="Verdana" w:hAnsi="Verdana"/>
          <w:sz w:val="22"/>
          <w:szCs w:val="22"/>
        </w:rPr>
      </w:pPr>
    </w:p>
    <w:p w:rsidR="00C85273" w:rsidRPr="00C4707A" w:rsidRDefault="00C85273" w:rsidP="00C85273">
      <w:pPr>
        <w:rPr>
          <w:rFonts w:ascii="Verdana" w:hAnsi="Verdana"/>
          <w:b/>
          <w:sz w:val="22"/>
          <w:szCs w:val="22"/>
        </w:rPr>
      </w:pPr>
      <w:r w:rsidRPr="00C4707A">
        <w:rPr>
          <w:rFonts w:ascii="Verdana" w:hAnsi="Verdana"/>
          <w:b/>
          <w:sz w:val="22"/>
          <w:szCs w:val="22"/>
        </w:rPr>
        <w:t>Aantoonbaarheid:</w:t>
      </w:r>
    </w:p>
    <w:p w:rsidR="00C85273" w:rsidRDefault="001C6BD0" w:rsidP="00C85273">
      <w:pPr>
        <w:pStyle w:val="Voettekst"/>
        <w:tabs>
          <w:tab w:val="clear" w:pos="4536"/>
          <w:tab w:val="clear" w:pos="9072"/>
        </w:tabs>
        <w:rPr>
          <w:rFonts w:ascii="Verdana" w:hAnsi="Verdana"/>
          <w:sz w:val="22"/>
          <w:szCs w:val="22"/>
        </w:rPr>
      </w:pPr>
      <w:r w:rsidRPr="00C4707A">
        <w:rPr>
          <w:rFonts w:ascii="Verdana" w:hAnsi="Verdana"/>
          <w:sz w:val="22"/>
          <w:szCs w:val="22"/>
        </w:rPr>
        <w:t>K</w:t>
      </w:r>
      <w:r w:rsidR="00C85273" w:rsidRPr="00C4707A">
        <w:rPr>
          <w:rFonts w:ascii="Verdana" w:hAnsi="Verdana"/>
          <w:sz w:val="22"/>
          <w:szCs w:val="22"/>
        </w:rPr>
        <w:t>lachtenmap</w:t>
      </w:r>
      <w:r>
        <w:rPr>
          <w:rFonts w:ascii="Verdana" w:hAnsi="Verdana"/>
          <w:sz w:val="22"/>
          <w:szCs w:val="22"/>
        </w:rPr>
        <w:t xml:space="preserve"> waar al de berichten van ongenoegen en klachten (en de opvolging ervan) in verzameld worden</w:t>
      </w:r>
      <w:r w:rsidR="00616F3C">
        <w:rPr>
          <w:rFonts w:ascii="Verdana" w:hAnsi="Verdana"/>
          <w:sz w:val="22"/>
          <w:szCs w:val="22"/>
        </w:rPr>
        <w:t>.</w:t>
      </w:r>
    </w:p>
    <w:p w:rsidR="00616F3C" w:rsidRPr="00C4707A" w:rsidRDefault="00616F3C" w:rsidP="00C85273">
      <w:pPr>
        <w:pStyle w:val="Voettekst"/>
        <w:tabs>
          <w:tab w:val="clear" w:pos="4536"/>
          <w:tab w:val="clear" w:pos="9072"/>
        </w:tabs>
        <w:rPr>
          <w:rFonts w:ascii="Verdana" w:hAnsi="Verdana"/>
          <w:sz w:val="22"/>
          <w:szCs w:val="22"/>
        </w:rPr>
      </w:pPr>
    </w:p>
    <w:p w:rsidR="00C85273" w:rsidRPr="00C4707A" w:rsidRDefault="00C85273" w:rsidP="00C85273">
      <w:pPr>
        <w:rPr>
          <w:rFonts w:ascii="Verdana" w:hAnsi="Verdana"/>
          <w:sz w:val="22"/>
          <w:szCs w:val="22"/>
        </w:rPr>
      </w:pPr>
    </w:p>
    <w:p w:rsidR="008E76C7" w:rsidRPr="00C4707A" w:rsidRDefault="008D7981">
      <w:pPr>
        <w:rPr>
          <w:rFonts w:ascii="Verdana" w:hAnsi="Verdana"/>
          <w:sz w:val="22"/>
          <w:szCs w:val="22"/>
        </w:rPr>
      </w:pPr>
      <w:r>
        <w:rPr>
          <w:rFonts w:ascii="Verdana" w:hAnsi="Verdana"/>
          <w:sz w:val="22"/>
          <w:szCs w:val="22"/>
        </w:rPr>
        <w:br/>
      </w:r>
      <w:r>
        <w:rPr>
          <w:rFonts w:ascii="Verdana" w:hAnsi="Verdana"/>
          <w:sz w:val="22"/>
          <w:szCs w:val="22"/>
        </w:rPr>
        <w:br/>
      </w:r>
    </w:p>
    <w:p w:rsidR="008E76C7" w:rsidRPr="001D6304" w:rsidRDefault="00084745">
      <w:pPr>
        <w:rPr>
          <w:rFonts w:ascii="Verdana" w:hAnsi="Verdana"/>
          <w:sz w:val="22"/>
          <w:szCs w:val="22"/>
          <w:u w:val="single"/>
        </w:rPr>
      </w:pPr>
      <w:r>
        <w:rPr>
          <w:rFonts w:ascii="Verdana" w:hAnsi="Verdana"/>
          <w:sz w:val="22"/>
          <w:szCs w:val="22"/>
          <w:u w:val="single"/>
        </w:rPr>
        <w:lastRenderedPageBreak/>
        <w:t>P</w:t>
      </w:r>
      <w:r w:rsidR="00763B12" w:rsidRPr="001D6304">
        <w:rPr>
          <w:rFonts w:ascii="Verdana" w:hAnsi="Verdana"/>
          <w:sz w:val="22"/>
          <w:szCs w:val="22"/>
          <w:u w:val="single"/>
        </w:rPr>
        <w:t>rocedure</w:t>
      </w:r>
      <w:r w:rsidR="00150DCF" w:rsidRPr="001D6304">
        <w:rPr>
          <w:rFonts w:ascii="Verdana" w:hAnsi="Verdana"/>
          <w:sz w:val="22"/>
          <w:szCs w:val="22"/>
          <w:u w:val="single"/>
        </w:rPr>
        <w:t xml:space="preserve"> klachten: </w:t>
      </w:r>
    </w:p>
    <w:p w:rsidR="00150DCF" w:rsidRPr="001D6304" w:rsidRDefault="00150DCF">
      <w:pPr>
        <w:rPr>
          <w:rFonts w:ascii="Verdana" w:hAnsi="Verdana"/>
          <w:sz w:val="22"/>
          <w:szCs w:val="22"/>
        </w:rPr>
      </w:pPr>
    </w:p>
    <w:p w:rsidR="00150DCF" w:rsidRPr="001D6304" w:rsidRDefault="008D7981" w:rsidP="00150DCF">
      <w:pPr>
        <w:numPr>
          <w:ilvl w:val="0"/>
          <w:numId w:val="10"/>
        </w:numPr>
        <w:rPr>
          <w:rFonts w:ascii="Verdana" w:hAnsi="Verdana"/>
          <w:sz w:val="22"/>
          <w:szCs w:val="22"/>
        </w:rPr>
      </w:pPr>
      <w:r>
        <w:rPr>
          <w:rFonts w:ascii="Verdana" w:hAnsi="Verdana"/>
          <w:sz w:val="22"/>
          <w:szCs w:val="22"/>
        </w:rPr>
        <w:t xml:space="preserve">Op de website van de opvoedingswinkel </w:t>
      </w:r>
      <w:r w:rsidR="00150DCF" w:rsidRPr="001D6304">
        <w:rPr>
          <w:rFonts w:ascii="Verdana" w:hAnsi="Verdana"/>
          <w:sz w:val="22"/>
          <w:szCs w:val="22"/>
        </w:rPr>
        <w:t>staat</w:t>
      </w:r>
      <w:r>
        <w:rPr>
          <w:rFonts w:ascii="Verdana" w:hAnsi="Verdana"/>
          <w:sz w:val="22"/>
          <w:szCs w:val="22"/>
        </w:rPr>
        <w:t xml:space="preserve"> het </w:t>
      </w:r>
      <w:r w:rsidR="00150DCF" w:rsidRPr="001D6304">
        <w:rPr>
          <w:rFonts w:ascii="Verdana" w:hAnsi="Verdana"/>
          <w:sz w:val="22"/>
          <w:szCs w:val="22"/>
        </w:rPr>
        <w:t xml:space="preserve"> recht op klachtenformulering</w:t>
      </w:r>
      <w:r w:rsidR="00B8793F" w:rsidRPr="001D6304">
        <w:rPr>
          <w:rFonts w:ascii="Verdana" w:hAnsi="Verdana"/>
          <w:sz w:val="22"/>
          <w:szCs w:val="22"/>
        </w:rPr>
        <w:t xml:space="preserve"> en </w:t>
      </w:r>
      <w:r w:rsidR="00150DCF" w:rsidRPr="001D6304">
        <w:rPr>
          <w:rFonts w:ascii="Verdana" w:hAnsi="Verdana"/>
          <w:sz w:val="22"/>
          <w:szCs w:val="22"/>
        </w:rPr>
        <w:t xml:space="preserve">de </w:t>
      </w:r>
      <w:r w:rsidR="00B8793F" w:rsidRPr="001D6304">
        <w:rPr>
          <w:rFonts w:ascii="Verdana" w:hAnsi="Verdana"/>
          <w:sz w:val="22"/>
          <w:szCs w:val="22"/>
        </w:rPr>
        <w:t>klachten</w:t>
      </w:r>
      <w:r w:rsidR="00150DCF" w:rsidRPr="001D6304">
        <w:rPr>
          <w:rFonts w:ascii="Verdana" w:hAnsi="Verdana"/>
          <w:sz w:val="22"/>
          <w:szCs w:val="22"/>
        </w:rPr>
        <w:t>procedure uitgelegd</w:t>
      </w:r>
    </w:p>
    <w:p w:rsidR="008E76C7" w:rsidRPr="001D6304" w:rsidRDefault="00150DCF" w:rsidP="00150DCF">
      <w:pPr>
        <w:numPr>
          <w:ilvl w:val="0"/>
          <w:numId w:val="10"/>
        </w:numPr>
        <w:rPr>
          <w:rFonts w:ascii="Verdana" w:hAnsi="Verdana"/>
          <w:sz w:val="22"/>
          <w:szCs w:val="22"/>
        </w:rPr>
      </w:pPr>
      <w:r w:rsidRPr="001D6304">
        <w:rPr>
          <w:rFonts w:ascii="Verdana" w:hAnsi="Verdana"/>
          <w:sz w:val="22"/>
          <w:szCs w:val="22"/>
        </w:rPr>
        <w:t>Gaat het om een ongenoegen of een klacht</w:t>
      </w:r>
      <w:r w:rsidR="008D7981">
        <w:rPr>
          <w:rFonts w:ascii="Verdana" w:hAnsi="Verdana"/>
          <w:sz w:val="22"/>
          <w:szCs w:val="22"/>
        </w:rPr>
        <w:t>?</w:t>
      </w:r>
    </w:p>
    <w:p w:rsidR="00150DCF" w:rsidRPr="001D6304" w:rsidRDefault="00150DCF" w:rsidP="00150DCF">
      <w:pPr>
        <w:numPr>
          <w:ilvl w:val="0"/>
          <w:numId w:val="10"/>
        </w:numPr>
        <w:rPr>
          <w:rFonts w:ascii="Verdana" w:hAnsi="Verdana"/>
          <w:sz w:val="22"/>
          <w:szCs w:val="22"/>
        </w:rPr>
      </w:pPr>
      <w:r w:rsidRPr="001D6304">
        <w:rPr>
          <w:rFonts w:ascii="Verdana" w:hAnsi="Verdana"/>
          <w:sz w:val="22"/>
          <w:szCs w:val="22"/>
        </w:rPr>
        <w:t>Ongenoegen</w:t>
      </w:r>
      <w:r w:rsidR="008D7981">
        <w:rPr>
          <w:rFonts w:ascii="Verdana" w:hAnsi="Verdana"/>
          <w:sz w:val="22"/>
          <w:szCs w:val="22"/>
        </w:rPr>
        <w:t xml:space="preserve">: </w:t>
      </w:r>
      <w:r w:rsidR="00B8793F" w:rsidRPr="001D6304">
        <w:rPr>
          <w:rFonts w:ascii="Verdana" w:hAnsi="Verdana"/>
          <w:sz w:val="22"/>
          <w:szCs w:val="22"/>
        </w:rPr>
        <w:t>we beschouwen dit na een vergelijk niet als een klacht.</w:t>
      </w:r>
    </w:p>
    <w:p w:rsidR="00150DCF" w:rsidRPr="001D6304" w:rsidRDefault="00150DCF" w:rsidP="00150DCF">
      <w:pPr>
        <w:numPr>
          <w:ilvl w:val="0"/>
          <w:numId w:val="10"/>
        </w:numPr>
        <w:rPr>
          <w:rFonts w:ascii="Verdana" w:hAnsi="Verdana"/>
          <w:sz w:val="22"/>
          <w:szCs w:val="22"/>
        </w:rPr>
      </w:pPr>
      <w:r w:rsidRPr="001D6304">
        <w:rPr>
          <w:rFonts w:ascii="Verdana" w:hAnsi="Verdana"/>
          <w:sz w:val="22"/>
          <w:szCs w:val="22"/>
        </w:rPr>
        <w:t>Klacht</w:t>
      </w:r>
      <w:r w:rsidR="008D7981">
        <w:rPr>
          <w:rFonts w:ascii="Verdana" w:hAnsi="Verdana"/>
          <w:sz w:val="22"/>
          <w:szCs w:val="22"/>
        </w:rPr>
        <w:t xml:space="preserve">: </w:t>
      </w:r>
      <w:r w:rsidRPr="001D6304">
        <w:rPr>
          <w:rFonts w:ascii="Verdana" w:hAnsi="Verdana"/>
          <w:sz w:val="22"/>
          <w:szCs w:val="22"/>
        </w:rPr>
        <w:t>noteren</w:t>
      </w:r>
      <w:r w:rsidR="00C4707A" w:rsidRPr="001D6304">
        <w:rPr>
          <w:rFonts w:ascii="Verdana" w:hAnsi="Verdana"/>
          <w:sz w:val="22"/>
          <w:szCs w:val="22"/>
        </w:rPr>
        <w:t xml:space="preserve"> in klachtenmap op klachtenformulier</w:t>
      </w:r>
      <w:r w:rsidRPr="001D6304">
        <w:rPr>
          <w:rFonts w:ascii="Verdana" w:hAnsi="Verdana"/>
          <w:sz w:val="22"/>
          <w:szCs w:val="22"/>
        </w:rPr>
        <w:t>, melden aan directie, onderzoeken door betrokken team, terugkoppelen naar klager en directie</w:t>
      </w:r>
      <w:r w:rsidR="008D7981">
        <w:rPr>
          <w:rFonts w:ascii="Verdana" w:hAnsi="Verdana"/>
          <w:sz w:val="22"/>
          <w:szCs w:val="22"/>
        </w:rPr>
        <w:t>.</w:t>
      </w:r>
    </w:p>
    <w:p w:rsidR="00150DCF" w:rsidRPr="001D6304" w:rsidRDefault="00150DCF" w:rsidP="00150DCF">
      <w:pPr>
        <w:numPr>
          <w:ilvl w:val="0"/>
          <w:numId w:val="10"/>
        </w:numPr>
        <w:rPr>
          <w:rFonts w:ascii="Verdana" w:hAnsi="Verdana"/>
          <w:sz w:val="22"/>
          <w:szCs w:val="22"/>
        </w:rPr>
      </w:pPr>
      <w:r w:rsidRPr="001D6304">
        <w:rPr>
          <w:rFonts w:ascii="Verdana" w:hAnsi="Verdana"/>
          <w:sz w:val="22"/>
          <w:szCs w:val="22"/>
        </w:rPr>
        <w:t xml:space="preserve">Mogelijks aanpassen </w:t>
      </w:r>
      <w:r w:rsidR="008D7981">
        <w:rPr>
          <w:rFonts w:ascii="Verdana" w:hAnsi="Verdana"/>
          <w:sz w:val="22"/>
          <w:szCs w:val="22"/>
        </w:rPr>
        <w:t>dienst</w:t>
      </w:r>
      <w:r w:rsidRPr="001D6304">
        <w:rPr>
          <w:rFonts w:ascii="Verdana" w:hAnsi="Verdana"/>
          <w:sz w:val="22"/>
          <w:szCs w:val="22"/>
        </w:rPr>
        <w:t>verlening</w:t>
      </w:r>
    </w:p>
    <w:p w:rsidR="00150DCF" w:rsidRPr="001D6304" w:rsidRDefault="00B8793F" w:rsidP="00150DCF">
      <w:pPr>
        <w:numPr>
          <w:ilvl w:val="0"/>
          <w:numId w:val="10"/>
        </w:numPr>
        <w:rPr>
          <w:rFonts w:ascii="Verdana" w:hAnsi="Verdana"/>
          <w:sz w:val="22"/>
          <w:szCs w:val="22"/>
        </w:rPr>
      </w:pPr>
      <w:r w:rsidRPr="001D6304">
        <w:rPr>
          <w:rFonts w:ascii="Verdana" w:hAnsi="Verdana"/>
          <w:sz w:val="22"/>
          <w:szCs w:val="22"/>
        </w:rPr>
        <w:t xml:space="preserve">Client kan in beroep gaan of klachten melden aan </w:t>
      </w:r>
      <w:r w:rsidR="00AF1B68">
        <w:rPr>
          <w:rFonts w:ascii="Verdana" w:hAnsi="Verdana"/>
          <w:sz w:val="22"/>
          <w:szCs w:val="22"/>
        </w:rPr>
        <w:t>Kind en Gezin</w:t>
      </w:r>
      <w:r w:rsidRPr="001D6304">
        <w:rPr>
          <w:rFonts w:ascii="Verdana" w:hAnsi="Verdana"/>
          <w:sz w:val="22"/>
          <w:szCs w:val="22"/>
        </w:rPr>
        <w:t>.</w:t>
      </w:r>
    </w:p>
    <w:p w:rsidR="008E76C7" w:rsidRPr="00C4707A" w:rsidRDefault="008E76C7">
      <w:pPr>
        <w:rPr>
          <w:rFonts w:ascii="Verdana" w:hAnsi="Verdana"/>
          <w:sz w:val="22"/>
          <w:szCs w:val="22"/>
        </w:rPr>
      </w:pPr>
    </w:p>
    <w:p w:rsidR="00C85273" w:rsidRPr="00C4707A" w:rsidRDefault="00C85273">
      <w:pPr>
        <w:jc w:val="both"/>
        <w:rPr>
          <w:rFonts w:ascii="Verdana" w:hAnsi="Verdana"/>
          <w:sz w:val="22"/>
          <w:szCs w:val="22"/>
        </w:rPr>
      </w:pPr>
    </w:p>
    <w:p w:rsidR="00C85273" w:rsidRPr="00C4707A" w:rsidRDefault="00C85273" w:rsidP="00C85273">
      <w:pPr>
        <w:pStyle w:val="Kop2"/>
        <w:rPr>
          <w:rFonts w:ascii="Verdana" w:hAnsi="Verdana"/>
          <w:sz w:val="22"/>
          <w:szCs w:val="22"/>
        </w:rPr>
      </w:pPr>
      <w:r w:rsidRPr="00C4707A">
        <w:rPr>
          <w:rFonts w:ascii="Verdana" w:hAnsi="Verdana"/>
          <w:sz w:val="22"/>
          <w:szCs w:val="22"/>
        </w:rPr>
        <w:t>T</w:t>
      </w:r>
      <w:r w:rsidR="00763B12" w:rsidRPr="00C4707A">
        <w:rPr>
          <w:rFonts w:ascii="Verdana" w:hAnsi="Verdana"/>
          <w:sz w:val="22"/>
          <w:szCs w:val="22"/>
        </w:rPr>
        <w:t xml:space="preserve">oelichting </w:t>
      </w:r>
    </w:p>
    <w:p w:rsidR="00C85273" w:rsidRPr="00C4707A" w:rsidRDefault="00C85273" w:rsidP="00C85273">
      <w:pPr>
        <w:pStyle w:val="Kop3"/>
        <w:rPr>
          <w:rFonts w:ascii="Verdana" w:hAnsi="Verdana"/>
          <w:sz w:val="22"/>
          <w:szCs w:val="22"/>
        </w:rPr>
      </w:pPr>
    </w:p>
    <w:p w:rsidR="00C85273" w:rsidRPr="00C4707A" w:rsidRDefault="00C85273" w:rsidP="00C85273">
      <w:pPr>
        <w:pStyle w:val="Kop3"/>
        <w:rPr>
          <w:rFonts w:ascii="Verdana" w:eastAsia="Arial Unicode MS" w:hAnsi="Verdana"/>
          <w:sz w:val="22"/>
          <w:szCs w:val="22"/>
        </w:rPr>
      </w:pPr>
      <w:r w:rsidRPr="00C4707A">
        <w:rPr>
          <w:rFonts w:ascii="Verdana" w:hAnsi="Verdana"/>
          <w:sz w:val="22"/>
          <w:szCs w:val="22"/>
        </w:rPr>
        <w:t>Bekendmaking procedure klachtenbehandeling</w:t>
      </w:r>
    </w:p>
    <w:p w:rsidR="00C85273" w:rsidRPr="001D6304" w:rsidRDefault="008D7981" w:rsidP="00C85273">
      <w:pPr>
        <w:jc w:val="both"/>
        <w:rPr>
          <w:rFonts w:ascii="Verdana" w:hAnsi="Verdana"/>
          <w:sz w:val="22"/>
          <w:szCs w:val="22"/>
        </w:rPr>
      </w:pPr>
      <w:r>
        <w:rPr>
          <w:rFonts w:ascii="Verdana" w:hAnsi="Verdana"/>
          <w:sz w:val="22"/>
          <w:szCs w:val="22"/>
        </w:rPr>
        <w:t>Op de website van de opvoedingswinkel wordt melding gemaakt van de klachtenprocedure met het nodige klachtenformulier.</w:t>
      </w:r>
    </w:p>
    <w:p w:rsidR="00C85273" w:rsidRPr="00C4707A" w:rsidRDefault="00C85273" w:rsidP="00C85273">
      <w:pPr>
        <w:jc w:val="both"/>
        <w:rPr>
          <w:rFonts w:ascii="Verdana" w:hAnsi="Verdana"/>
          <w:sz w:val="22"/>
          <w:szCs w:val="22"/>
        </w:rPr>
      </w:pPr>
    </w:p>
    <w:p w:rsidR="00C85273" w:rsidRPr="00C4707A" w:rsidRDefault="00C85273" w:rsidP="00C85273">
      <w:pPr>
        <w:pStyle w:val="Kop4"/>
        <w:rPr>
          <w:rFonts w:ascii="Verdana" w:hAnsi="Verdana"/>
          <w:sz w:val="22"/>
          <w:szCs w:val="22"/>
        </w:rPr>
      </w:pPr>
      <w:r w:rsidRPr="00C4707A">
        <w:rPr>
          <w:rFonts w:ascii="Verdana" w:hAnsi="Verdana"/>
          <w:sz w:val="22"/>
          <w:szCs w:val="22"/>
        </w:rPr>
        <w:t>Registratie klacht</w:t>
      </w:r>
    </w:p>
    <w:p w:rsidR="00C85273" w:rsidRPr="00C4707A" w:rsidRDefault="00C85273" w:rsidP="00C85273">
      <w:pPr>
        <w:jc w:val="both"/>
        <w:rPr>
          <w:rFonts w:ascii="Verdana" w:hAnsi="Verdana"/>
          <w:sz w:val="22"/>
          <w:szCs w:val="22"/>
        </w:rPr>
      </w:pPr>
      <w:r w:rsidRPr="00C4707A">
        <w:rPr>
          <w:rFonts w:ascii="Verdana" w:hAnsi="Verdana"/>
          <w:sz w:val="22"/>
          <w:szCs w:val="22"/>
        </w:rPr>
        <w:t>Elke mondelinge</w:t>
      </w:r>
      <w:r w:rsidR="00B8793F" w:rsidRPr="00C4707A">
        <w:rPr>
          <w:rFonts w:ascii="Verdana" w:hAnsi="Verdana"/>
          <w:sz w:val="22"/>
          <w:szCs w:val="22"/>
        </w:rPr>
        <w:t xml:space="preserve">, </w:t>
      </w:r>
      <w:r w:rsidR="00B8793F" w:rsidRPr="001D6304">
        <w:rPr>
          <w:rFonts w:ascii="Verdana" w:hAnsi="Verdana"/>
          <w:sz w:val="22"/>
          <w:szCs w:val="22"/>
        </w:rPr>
        <w:t>mail</w:t>
      </w:r>
      <w:r w:rsidR="00B8793F" w:rsidRPr="00C4707A">
        <w:rPr>
          <w:rFonts w:ascii="Verdana" w:hAnsi="Verdana"/>
          <w:sz w:val="22"/>
          <w:szCs w:val="22"/>
        </w:rPr>
        <w:t xml:space="preserve"> </w:t>
      </w:r>
      <w:r w:rsidRPr="00C4707A">
        <w:rPr>
          <w:rFonts w:ascii="Verdana" w:hAnsi="Verdana"/>
          <w:sz w:val="22"/>
          <w:szCs w:val="22"/>
        </w:rPr>
        <w:t>en/of schriftelijke klacht wordt met toestemming van de melder geregistreerd op het formulier "registratie klachten".</w:t>
      </w:r>
    </w:p>
    <w:p w:rsidR="00C85273" w:rsidRPr="00C4707A" w:rsidRDefault="00C85273" w:rsidP="00C85273">
      <w:pPr>
        <w:jc w:val="both"/>
        <w:rPr>
          <w:rFonts w:ascii="Verdana" w:hAnsi="Verdana"/>
          <w:sz w:val="22"/>
          <w:szCs w:val="22"/>
        </w:rPr>
      </w:pPr>
      <w:r w:rsidRPr="00C4707A">
        <w:rPr>
          <w:rFonts w:ascii="Verdana" w:hAnsi="Verdana"/>
          <w:sz w:val="22"/>
          <w:szCs w:val="22"/>
        </w:rPr>
        <w:t>Alle medewerkers zijn bevoegd voor de registratie van de klachten.</w:t>
      </w:r>
    </w:p>
    <w:p w:rsidR="00C85273" w:rsidRPr="00C4707A" w:rsidRDefault="00C85273" w:rsidP="00C85273">
      <w:pPr>
        <w:rPr>
          <w:rFonts w:ascii="Verdana" w:hAnsi="Verdana"/>
          <w:sz w:val="22"/>
          <w:szCs w:val="22"/>
        </w:rPr>
      </w:pPr>
    </w:p>
    <w:p w:rsidR="008E76C7" w:rsidRDefault="008E76C7">
      <w:pPr>
        <w:pStyle w:val="Kop4"/>
        <w:rPr>
          <w:rFonts w:ascii="Verdana" w:hAnsi="Verdana"/>
          <w:sz w:val="22"/>
          <w:szCs w:val="22"/>
        </w:rPr>
      </w:pPr>
      <w:r w:rsidRPr="00C4707A">
        <w:rPr>
          <w:rFonts w:ascii="Verdana" w:hAnsi="Verdana"/>
          <w:sz w:val="22"/>
          <w:szCs w:val="22"/>
        </w:rPr>
        <w:t>Analyse van of het onderzoek naar de oorzaken van de klacht</w:t>
      </w:r>
    </w:p>
    <w:p w:rsidR="001D6304" w:rsidRPr="001D6304" w:rsidRDefault="001D6304" w:rsidP="001D6304"/>
    <w:p w:rsidR="008E76C7" w:rsidRPr="00C4707A" w:rsidRDefault="008E76C7">
      <w:pPr>
        <w:jc w:val="both"/>
        <w:rPr>
          <w:rFonts w:ascii="Verdana" w:hAnsi="Verdana"/>
          <w:sz w:val="22"/>
          <w:szCs w:val="22"/>
        </w:rPr>
      </w:pPr>
      <w:r w:rsidRPr="00C4707A">
        <w:rPr>
          <w:rFonts w:ascii="Verdana" w:hAnsi="Verdana"/>
          <w:sz w:val="22"/>
          <w:szCs w:val="22"/>
        </w:rPr>
        <w:t>De persoon die de klacht ontva</w:t>
      </w:r>
      <w:r w:rsidR="009870E9" w:rsidRPr="00C4707A">
        <w:rPr>
          <w:rFonts w:ascii="Verdana" w:hAnsi="Verdana"/>
          <w:sz w:val="22"/>
          <w:szCs w:val="22"/>
        </w:rPr>
        <w:t>ngen heeft, heeft de verantwoordelijkheid</w:t>
      </w:r>
      <w:r w:rsidRPr="00C4707A">
        <w:rPr>
          <w:rFonts w:ascii="Verdana" w:hAnsi="Verdana"/>
          <w:sz w:val="22"/>
          <w:szCs w:val="22"/>
        </w:rPr>
        <w:t xml:space="preserve"> deze te bezo</w:t>
      </w:r>
      <w:r w:rsidR="009870E9" w:rsidRPr="00C4707A">
        <w:rPr>
          <w:rFonts w:ascii="Verdana" w:hAnsi="Verdana"/>
          <w:sz w:val="22"/>
          <w:szCs w:val="22"/>
        </w:rPr>
        <w:t xml:space="preserve">rgen aan zijn/haar </w:t>
      </w:r>
      <w:r w:rsidR="00616F3C">
        <w:rPr>
          <w:rFonts w:ascii="Verdana" w:hAnsi="Verdana"/>
          <w:sz w:val="22"/>
          <w:szCs w:val="22"/>
        </w:rPr>
        <w:t>coördinator</w:t>
      </w:r>
      <w:r w:rsidRPr="00C4707A">
        <w:rPr>
          <w:rFonts w:ascii="Verdana" w:hAnsi="Verdana"/>
          <w:sz w:val="22"/>
          <w:szCs w:val="22"/>
        </w:rPr>
        <w:t xml:space="preserve">.  Deze gaat op zijn beurt met de klacht naar het </w:t>
      </w:r>
      <w:r w:rsidR="009870E9" w:rsidRPr="00C4707A">
        <w:rPr>
          <w:rFonts w:ascii="Verdana" w:hAnsi="Verdana"/>
          <w:sz w:val="22"/>
          <w:szCs w:val="22"/>
        </w:rPr>
        <w:t>desbetreffende team</w:t>
      </w:r>
      <w:r w:rsidRPr="00C4707A">
        <w:rPr>
          <w:rFonts w:ascii="Verdana" w:hAnsi="Verdana"/>
          <w:sz w:val="22"/>
          <w:szCs w:val="22"/>
        </w:rPr>
        <w:t>.</w:t>
      </w:r>
      <w:r w:rsidR="00251AD5" w:rsidRPr="00C4707A">
        <w:rPr>
          <w:rFonts w:ascii="Verdana" w:hAnsi="Verdana"/>
          <w:sz w:val="22"/>
          <w:szCs w:val="22"/>
        </w:rPr>
        <w:t xml:space="preserve"> De algemeen directeur wordt steeds geïnformeerd over de klachten.</w:t>
      </w:r>
    </w:p>
    <w:p w:rsidR="008E76C7" w:rsidRPr="00C4707A" w:rsidRDefault="008E76C7">
      <w:pPr>
        <w:jc w:val="both"/>
        <w:rPr>
          <w:rFonts w:ascii="Verdana" w:hAnsi="Verdana"/>
          <w:sz w:val="22"/>
          <w:szCs w:val="22"/>
        </w:rPr>
      </w:pPr>
      <w:r w:rsidRPr="00C4707A">
        <w:rPr>
          <w:rFonts w:ascii="Verdana" w:hAnsi="Verdana"/>
          <w:sz w:val="22"/>
          <w:szCs w:val="22"/>
        </w:rPr>
        <w:t xml:space="preserve">Dit team analyseert de klacht op de volgende aspecten: </w:t>
      </w:r>
    </w:p>
    <w:p w:rsidR="008E76C7" w:rsidRPr="00C4707A" w:rsidRDefault="008E76C7">
      <w:pPr>
        <w:numPr>
          <w:ilvl w:val="0"/>
          <w:numId w:val="6"/>
        </w:numPr>
        <w:jc w:val="both"/>
        <w:rPr>
          <w:rFonts w:ascii="Verdana" w:hAnsi="Verdana"/>
          <w:sz w:val="22"/>
          <w:szCs w:val="22"/>
        </w:rPr>
      </w:pPr>
      <w:r w:rsidRPr="00C4707A">
        <w:rPr>
          <w:rFonts w:ascii="Verdana" w:hAnsi="Verdana"/>
          <w:sz w:val="22"/>
          <w:szCs w:val="22"/>
        </w:rPr>
        <w:t>de analyse van de feiten</w:t>
      </w:r>
    </w:p>
    <w:p w:rsidR="008E76C7" w:rsidRPr="00C4707A" w:rsidRDefault="008E76C7">
      <w:pPr>
        <w:numPr>
          <w:ilvl w:val="0"/>
          <w:numId w:val="6"/>
        </w:numPr>
        <w:jc w:val="both"/>
        <w:rPr>
          <w:rFonts w:ascii="Verdana" w:hAnsi="Verdana"/>
          <w:sz w:val="22"/>
          <w:szCs w:val="22"/>
        </w:rPr>
      </w:pPr>
      <w:r w:rsidRPr="00C4707A">
        <w:rPr>
          <w:rFonts w:ascii="Verdana" w:hAnsi="Verdana"/>
          <w:sz w:val="22"/>
          <w:szCs w:val="22"/>
        </w:rPr>
        <w:t>de omstandigheden waarin de feiten zich voordeden</w:t>
      </w:r>
    </w:p>
    <w:p w:rsidR="008E76C7" w:rsidRPr="00C4707A" w:rsidRDefault="008E76C7">
      <w:pPr>
        <w:numPr>
          <w:ilvl w:val="0"/>
          <w:numId w:val="6"/>
        </w:numPr>
        <w:jc w:val="both"/>
        <w:rPr>
          <w:rFonts w:ascii="Verdana" w:hAnsi="Verdana"/>
          <w:sz w:val="22"/>
          <w:szCs w:val="22"/>
        </w:rPr>
      </w:pPr>
      <w:r w:rsidRPr="00C4707A">
        <w:rPr>
          <w:rFonts w:ascii="Verdana" w:hAnsi="Verdana"/>
          <w:sz w:val="22"/>
          <w:szCs w:val="22"/>
        </w:rPr>
        <w:t>analyse van de mogelijke oorzaken</w:t>
      </w:r>
    </w:p>
    <w:p w:rsidR="008E76C7" w:rsidRPr="00C4707A" w:rsidRDefault="008E76C7">
      <w:pPr>
        <w:numPr>
          <w:ilvl w:val="0"/>
          <w:numId w:val="6"/>
        </w:numPr>
        <w:jc w:val="both"/>
        <w:rPr>
          <w:rFonts w:ascii="Verdana" w:hAnsi="Verdana"/>
          <w:sz w:val="22"/>
          <w:szCs w:val="22"/>
        </w:rPr>
      </w:pPr>
      <w:r w:rsidRPr="00C4707A">
        <w:rPr>
          <w:rFonts w:ascii="Verdana" w:hAnsi="Verdana"/>
          <w:sz w:val="22"/>
          <w:szCs w:val="22"/>
        </w:rPr>
        <w:t>gegrondheid van de klacht</w:t>
      </w:r>
    </w:p>
    <w:p w:rsidR="008E76C7" w:rsidRPr="00C4707A" w:rsidRDefault="008E76C7">
      <w:pPr>
        <w:numPr>
          <w:ilvl w:val="0"/>
          <w:numId w:val="6"/>
        </w:numPr>
        <w:jc w:val="both"/>
        <w:rPr>
          <w:rFonts w:ascii="Verdana" w:hAnsi="Verdana"/>
          <w:sz w:val="22"/>
          <w:szCs w:val="22"/>
        </w:rPr>
      </w:pPr>
      <w:r w:rsidRPr="00C4707A">
        <w:rPr>
          <w:rFonts w:ascii="Verdana" w:hAnsi="Verdana"/>
          <w:sz w:val="22"/>
          <w:szCs w:val="22"/>
        </w:rPr>
        <w:t>ernst van de klacht</w:t>
      </w:r>
    </w:p>
    <w:p w:rsidR="008E76C7" w:rsidRPr="00C4707A" w:rsidRDefault="008E76C7">
      <w:pPr>
        <w:jc w:val="both"/>
        <w:rPr>
          <w:rFonts w:ascii="Verdana" w:hAnsi="Verdana"/>
          <w:sz w:val="22"/>
          <w:szCs w:val="22"/>
        </w:rPr>
      </w:pPr>
      <w:r w:rsidRPr="00C4707A">
        <w:rPr>
          <w:rFonts w:ascii="Verdana" w:hAnsi="Verdana"/>
          <w:sz w:val="22"/>
          <w:szCs w:val="22"/>
        </w:rPr>
        <w:t>De analyse geeft steeds aanleiding tot het formuleren van de te ondernemen stappen ten aanzien van enerzijds de persoon die de klacht formuleerde en anderzijds de vastgestelde tekortkoming.  De analyse wordt neergeschreven op het formulier "analyse klacht”.</w:t>
      </w:r>
    </w:p>
    <w:p w:rsidR="008E76C7" w:rsidRPr="00C4707A" w:rsidRDefault="008E76C7">
      <w:pPr>
        <w:jc w:val="both"/>
        <w:rPr>
          <w:rFonts w:ascii="Verdana" w:hAnsi="Verdana"/>
          <w:sz w:val="22"/>
          <w:szCs w:val="22"/>
        </w:rPr>
      </w:pPr>
    </w:p>
    <w:p w:rsidR="008E76C7" w:rsidRDefault="008E76C7">
      <w:pPr>
        <w:pStyle w:val="Kop5"/>
        <w:rPr>
          <w:rFonts w:ascii="Verdana" w:hAnsi="Verdana"/>
          <w:b/>
          <w:sz w:val="22"/>
          <w:szCs w:val="22"/>
        </w:rPr>
      </w:pPr>
      <w:r w:rsidRPr="00C4707A">
        <w:rPr>
          <w:rFonts w:ascii="Verdana" w:hAnsi="Verdana"/>
          <w:b/>
          <w:sz w:val="22"/>
          <w:szCs w:val="22"/>
        </w:rPr>
        <w:t>Geven van feedback op een klacht</w:t>
      </w:r>
    </w:p>
    <w:p w:rsidR="001D6304" w:rsidRPr="001D6304" w:rsidRDefault="001D6304" w:rsidP="001D6304"/>
    <w:p w:rsidR="008E76C7" w:rsidRPr="00C4707A" w:rsidRDefault="008E76C7">
      <w:pPr>
        <w:jc w:val="both"/>
        <w:rPr>
          <w:rFonts w:ascii="Verdana" w:hAnsi="Verdana"/>
          <w:sz w:val="22"/>
          <w:szCs w:val="22"/>
        </w:rPr>
      </w:pPr>
      <w:r w:rsidRPr="00C4707A">
        <w:rPr>
          <w:rFonts w:ascii="Verdana" w:hAnsi="Verdana"/>
          <w:sz w:val="22"/>
          <w:szCs w:val="22"/>
        </w:rPr>
        <w:t xml:space="preserve">De persoon die een klacht heeft geuit, krijgt steeds feedback aangaande zijn geformuleerde klacht.  Dit gebeurt </w:t>
      </w:r>
      <w:r w:rsidR="00310404" w:rsidRPr="00C4707A">
        <w:rPr>
          <w:rFonts w:ascii="Verdana" w:hAnsi="Verdana"/>
          <w:sz w:val="22"/>
          <w:szCs w:val="22"/>
        </w:rPr>
        <w:t xml:space="preserve">uiterst </w:t>
      </w:r>
      <w:r w:rsidRPr="00C4707A">
        <w:rPr>
          <w:rFonts w:ascii="Verdana" w:hAnsi="Verdana"/>
          <w:sz w:val="22"/>
          <w:szCs w:val="22"/>
        </w:rPr>
        <w:t>14 dagen later dan de datum op het formulier "registratie klachten"</w:t>
      </w:r>
      <w:r w:rsidR="00616F3C">
        <w:rPr>
          <w:rFonts w:ascii="Verdana" w:hAnsi="Verdana"/>
          <w:sz w:val="22"/>
          <w:szCs w:val="22"/>
        </w:rPr>
        <w:t xml:space="preserve">, </w:t>
      </w:r>
      <w:r w:rsidRPr="00C4707A">
        <w:rPr>
          <w:rFonts w:ascii="Verdana" w:hAnsi="Verdana"/>
          <w:sz w:val="22"/>
          <w:szCs w:val="22"/>
        </w:rPr>
        <w:t>door</w:t>
      </w:r>
      <w:r w:rsidR="009870E9" w:rsidRPr="00C4707A">
        <w:rPr>
          <w:rFonts w:ascii="Verdana" w:hAnsi="Verdana"/>
          <w:sz w:val="22"/>
          <w:szCs w:val="22"/>
        </w:rPr>
        <w:t xml:space="preserve"> de meest aangewezen persoon uit het desbetreffende team</w:t>
      </w:r>
      <w:r w:rsidRPr="00C4707A">
        <w:rPr>
          <w:rFonts w:ascii="Verdana" w:hAnsi="Verdana"/>
          <w:sz w:val="22"/>
          <w:szCs w:val="22"/>
        </w:rPr>
        <w:t xml:space="preserve">.  </w:t>
      </w:r>
    </w:p>
    <w:p w:rsidR="008E76C7" w:rsidRPr="00C4707A" w:rsidRDefault="008E76C7">
      <w:pPr>
        <w:jc w:val="both"/>
        <w:rPr>
          <w:rFonts w:ascii="Verdana" w:hAnsi="Verdana"/>
          <w:sz w:val="22"/>
          <w:szCs w:val="22"/>
        </w:rPr>
      </w:pPr>
    </w:p>
    <w:p w:rsidR="008E76C7" w:rsidRPr="00C4707A" w:rsidRDefault="008E76C7">
      <w:pPr>
        <w:jc w:val="both"/>
        <w:rPr>
          <w:rFonts w:ascii="Verdana" w:hAnsi="Verdana"/>
          <w:sz w:val="22"/>
          <w:szCs w:val="22"/>
        </w:rPr>
      </w:pPr>
      <w:r w:rsidRPr="00C4707A">
        <w:rPr>
          <w:rFonts w:ascii="Verdana" w:hAnsi="Verdana"/>
          <w:sz w:val="22"/>
          <w:szCs w:val="22"/>
        </w:rPr>
        <w:t>De feedback is gebaseerd op het formulier “analyse van de klacht”.</w:t>
      </w:r>
    </w:p>
    <w:p w:rsidR="008E76C7" w:rsidRPr="00C4707A" w:rsidRDefault="008E76C7">
      <w:pPr>
        <w:jc w:val="both"/>
        <w:rPr>
          <w:rFonts w:ascii="Verdana" w:hAnsi="Verdana"/>
          <w:sz w:val="22"/>
          <w:szCs w:val="22"/>
        </w:rPr>
      </w:pPr>
      <w:r w:rsidRPr="00C4707A">
        <w:rPr>
          <w:rFonts w:ascii="Verdana" w:hAnsi="Verdana"/>
          <w:sz w:val="22"/>
          <w:szCs w:val="22"/>
        </w:rPr>
        <w:t>Indien de klacht ongegrond is, toont men op basis van de feiten en de gegevens van de analyse aan dat de klacht ongegrond is</w:t>
      </w:r>
      <w:r w:rsidR="00F47394">
        <w:rPr>
          <w:rFonts w:ascii="Verdana" w:hAnsi="Verdana"/>
          <w:sz w:val="22"/>
          <w:szCs w:val="22"/>
        </w:rPr>
        <w:t>.</w:t>
      </w:r>
    </w:p>
    <w:p w:rsidR="008E76C7" w:rsidRPr="00C4707A" w:rsidRDefault="008E76C7">
      <w:pPr>
        <w:jc w:val="both"/>
        <w:rPr>
          <w:rFonts w:ascii="Verdana" w:hAnsi="Verdana"/>
          <w:sz w:val="22"/>
          <w:szCs w:val="22"/>
        </w:rPr>
      </w:pPr>
      <w:r w:rsidRPr="00C4707A">
        <w:rPr>
          <w:rFonts w:ascii="Verdana" w:hAnsi="Verdana"/>
          <w:sz w:val="22"/>
          <w:szCs w:val="22"/>
        </w:rPr>
        <w:lastRenderedPageBreak/>
        <w:t>Indien de klacht gegrond is, biedt men zijn verontschuldigingen aan en gaat men over tot corrigerende maatregelen.  Men treft de nodige maatregelen om te voorkomen dat de tekortkoming zich zou herhalen.  De corrigerende maatregelen kunnen zijn:</w:t>
      </w:r>
      <w:r w:rsidRPr="00C4707A">
        <w:rPr>
          <w:rFonts w:ascii="Verdana" w:hAnsi="Verdana"/>
          <w:sz w:val="22"/>
          <w:szCs w:val="22"/>
        </w:rPr>
        <w:tab/>
      </w:r>
    </w:p>
    <w:p w:rsidR="008E76C7" w:rsidRPr="00C4707A" w:rsidRDefault="008E76C7">
      <w:pPr>
        <w:numPr>
          <w:ilvl w:val="0"/>
          <w:numId w:val="6"/>
        </w:numPr>
        <w:jc w:val="both"/>
        <w:rPr>
          <w:rFonts w:ascii="Verdana" w:hAnsi="Verdana"/>
          <w:sz w:val="22"/>
          <w:szCs w:val="22"/>
        </w:rPr>
      </w:pPr>
      <w:r w:rsidRPr="00C4707A">
        <w:rPr>
          <w:rFonts w:ascii="Verdana" w:hAnsi="Verdana"/>
          <w:sz w:val="22"/>
          <w:szCs w:val="22"/>
        </w:rPr>
        <w:t>herstelling van de hulp- en/of dienstverlening</w:t>
      </w:r>
    </w:p>
    <w:p w:rsidR="008E76C7" w:rsidRPr="00C4707A" w:rsidRDefault="008E76C7">
      <w:pPr>
        <w:numPr>
          <w:ilvl w:val="0"/>
          <w:numId w:val="6"/>
        </w:numPr>
        <w:jc w:val="both"/>
        <w:rPr>
          <w:rFonts w:ascii="Verdana" w:hAnsi="Verdana"/>
          <w:sz w:val="22"/>
          <w:szCs w:val="22"/>
        </w:rPr>
      </w:pPr>
      <w:r w:rsidRPr="00C4707A">
        <w:rPr>
          <w:rFonts w:ascii="Verdana" w:hAnsi="Verdana"/>
          <w:sz w:val="22"/>
          <w:szCs w:val="22"/>
        </w:rPr>
        <w:t>het opnieuw en foutloos leveren van de hulp- en dienstverlening</w:t>
      </w:r>
    </w:p>
    <w:p w:rsidR="008E76C7" w:rsidRPr="00C4707A" w:rsidRDefault="008E76C7">
      <w:pPr>
        <w:numPr>
          <w:ilvl w:val="0"/>
          <w:numId w:val="6"/>
        </w:numPr>
        <w:jc w:val="both"/>
        <w:rPr>
          <w:rFonts w:ascii="Verdana" w:hAnsi="Verdana"/>
          <w:sz w:val="22"/>
          <w:szCs w:val="22"/>
        </w:rPr>
      </w:pPr>
      <w:r w:rsidRPr="00C4707A">
        <w:rPr>
          <w:rFonts w:ascii="Verdana" w:hAnsi="Verdana"/>
          <w:sz w:val="22"/>
          <w:szCs w:val="22"/>
        </w:rPr>
        <w:t xml:space="preserve">het aanpassen van </w:t>
      </w:r>
      <w:r w:rsidR="008D7981">
        <w:rPr>
          <w:rFonts w:ascii="Verdana" w:hAnsi="Verdana"/>
          <w:sz w:val="22"/>
          <w:szCs w:val="22"/>
        </w:rPr>
        <w:t>de dienstverlening</w:t>
      </w:r>
    </w:p>
    <w:p w:rsidR="008E76C7" w:rsidRPr="00C4707A" w:rsidRDefault="008E76C7">
      <w:pPr>
        <w:numPr>
          <w:ilvl w:val="0"/>
          <w:numId w:val="6"/>
        </w:numPr>
        <w:jc w:val="both"/>
        <w:rPr>
          <w:rFonts w:ascii="Verdana" w:hAnsi="Verdana"/>
          <w:sz w:val="22"/>
          <w:szCs w:val="22"/>
        </w:rPr>
      </w:pPr>
      <w:r w:rsidRPr="00C4707A">
        <w:rPr>
          <w:rFonts w:ascii="Verdana" w:hAnsi="Verdana"/>
          <w:sz w:val="22"/>
          <w:szCs w:val="22"/>
        </w:rPr>
        <w:t>het betalen van een schadeloosstelling</w:t>
      </w:r>
    </w:p>
    <w:p w:rsidR="008E76C7" w:rsidRPr="00C4707A" w:rsidRDefault="008E76C7">
      <w:pPr>
        <w:numPr>
          <w:ilvl w:val="0"/>
          <w:numId w:val="6"/>
        </w:numPr>
        <w:jc w:val="both"/>
        <w:rPr>
          <w:rFonts w:ascii="Verdana" w:hAnsi="Verdana"/>
          <w:sz w:val="22"/>
          <w:szCs w:val="22"/>
        </w:rPr>
      </w:pPr>
      <w:r w:rsidRPr="00C4707A">
        <w:rPr>
          <w:rFonts w:ascii="Verdana" w:hAnsi="Verdana"/>
          <w:sz w:val="22"/>
          <w:szCs w:val="22"/>
        </w:rPr>
        <w:t>een ondersteunend gesprek</w:t>
      </w:r>
    </w:p>
    <w:p w:rsidR="008E76C7" w:rsidRPr="00C4707A" w:rsidRDefault="008E76C7">
      <w:pPr>
        <w:jc w:val="both"/>
        <w:rPr>
          <w:rFonts w:ascii="Verdana" w:hAnsi="Verdana"/>
          <w:sz w:val="22"/>
          <w:szCs w:val="22"/>
        </w:rPr>
      </w:pPr>
    </w:p>
    <w:p w:rsidR="008E76C7" w:rsidRPr="00C4707A" w:rsidRDefault="008E76C7">
      <w:pPr>
        <w:pStyle w:val="Kop4"/>
        <w:rPr>
          <w:rFonts w:ascii="Verdana" w:hAnsi="Verdana"/>
          <w:sz w:val="22"/>
          <w:szCs w:val="22"/>
        </w:rPr>
      </w:pPr>
      <w:r w:rsidRPr="00C4707A">
        <w:rPr>
          <w:rFonts w:ascii="Verdana" w:hAnsi="Verdana"/>
          <w:sz w:val="22"/>
          <w:szCs w:val="22"/>
        </w:rPr>
        <w:t>Bewaren van klacht</w:t>
      </w:r>
    </w:p>
    <w:p w:rsidR="008E76C7" w:rsidRPr="00C4707A" w:rsidRDefault="008E76C7">
      <w:pPr>
        <w:jc w:val="both"/>
        <w:rPr>
          <w:rFonts w:ascii="Verdana" w:hAnsi="Verdana"/>
          <w:sz w:val="22"/>
          <w:szCs w:val="22"/>
        </w:rPr>
      </w:pPr>
      <w:r w:rsidRPr="00C4707A">
        <w:rPr>
          <w:rFonts w:ascii="Verdana" w:hAnsi="Verdana"/>
          <w:sz w:val="22"/>
          <w:szCs w:val="22"/>
        </w:rPr>
        <w:t>Men bevraagt de klant naar de tevredenheid over de uitgevoerde corrigerende maatregelen.  De klacht wordt bewaard in</w:t>
      </w:r>
      <w:r w:rsidR="009870E9" w:rsidRPr="00C4707A">
        <w:rPr>
          <w:rFonts w:ascii="Verdana" w:hAnsi="Verdana"/>
          <w:sz w:val="22"/>
          <w:szCs w:val="22"/>
        </w:rPr>
        <w:t xml:space="preserve"> een map op het bur</w:t>
      </w:r>
      <w:r w:rsidR="008D7981">
        <w:rPr>
          <w:rFonts w:ascii="Verdana" w:hAnsi="Verdana"/>
          <w:sz w:val="22"/>
          <w:szCs w:val="22"/>
        </w:rPr>
        <w:t xml:space="preserve">eel van de </w:t>
      </w:r>
      <w:r w:rsidR="00616F3C">
        <w:rPr>
          <w:rFonts w:ascii="Verdana" w:hAnsi="Verdana"/>
          <w:sz w:val="22"/>
          <w:szCs w:val="22"/>
        </w:rPr>
        <w:t>coördinator</w:t>
      </w:r>
      <w:r w:rsidR="008D7981">
        <w:rPr>
          <w:rFonts w:ascii="Verdana" w:hAnsi="Verdana"/>
          <w:sz w:val="22"/>
          <w:szCs w:val="22"/>
        </w:rPr>
        <w:t xml:space="preserve"> en/of directie.</w:t>
      </w:r>
    </w:p>
    <w:p w:rsidR="008E76C7" w:rsidRPr="00C4707A" w:rsidRDefault="008E76C7">
      <w:pPr>
        <w:jc w:val="both"/>
        <w:rPr>
          <w:rFonts w:ascii="Verdana" w:hAnsi="Verdana"/>
          <w:sz w:val="22"/>
          <w:szCs w:val="22"/>
        </w:rPr>
      </w:pPr>
    </w:p>
    <w:p w:rsidR="008E76C7" w:rsidRPr="00C4707A" w:rsidRDefault="008E76C7">
      <w:pPr>
        <w:pStyle w:val="Kop4"/>
        <w:rPr>
          <w:rFonts w:ascii="Verdana" w:hAnsi="Verdana"/>
          <w:sz w:val="22"/>
          <w:szCs w:val="22"/>
        </w:rPr>
      </w:pPr>
      <w:r w:rsidRPr="00C4707A">
        <w:rPr>
          <w:rFonts w:ascii="Verdana" w:hAnsi="Verdana"/>
          <w:sz w:val="22"/>
          <w:szCs w:val="22"/>
        </w:rPr>
        <w:t>Beroep</w:t>
      </w:r>
    </w:p>
    <w:p w:rsidR="008E76C7" w:rsidRPr="00C4707A" w:rsidRDefault="008E76C7" w:rsidP="00962A48">
      <w:pPr>
        <w:rPr>
          <w:rFonts w:ascii="Verdana" w:hAnsi="Verdana"/>
          <w:sz w:val="22"/>
          <w:szCs w:val="22"/>
        </w:rPr>
      </w:pPr>
      <w:r w:rsidRPr="00C4707A">
        <w:rPr>
          <w:rFonts w:ascii="Verdana" w:hAnsi="Verdana"/>
          <w:sz w:val="22"/>
          <w:szCs w:val="22"/>
        </w:rPr>
        <w:t>Indien men niet tevreden is over de uiteindelijke klachtenprocedure kan men steeds in beroep gaan bij de directie</w:t>
      </w:r>
      <w:r w:rsidR="00C85273" w:rsidRPr="00C4707A">
        <w:rPr>
          <w:rFonts w:ascii="Verdana" w:hAnsi="Verdana"/>
          <w:sz w:val="22"/>
          <w:szCs w:val="22"/>
        </w:rPr>
        <w:t xml:space="preserve"> (089/730080)</w:t>
      </w:r>
      <w:r w:rsidR="00F47394">
        <w:rPr>
          <w:rFonts w:ascii="Verdana" w:hAnsi="Verdana"/>
          <w:sz w:val="22"/>
          <w:szCs w:val="22"/>
        </w:rPr>
        <w:t>.</w:t>
      </w:r>
      <w:r w:rsidRPr="00C4707A">
        <w:rPr>
          <w:rFonts w:ascii="Verdana" w:hAnsi="Verdana"/>
          <w:sz w:val="22"/>
          <w:szCs w:val="22"/>
        </w:rPr>
        <w:t xml:space="preserve"> </w:t>
      </w:r>
      <w:r w:rsidR="00251AD5" w:rsidRPr="00C4707A">
        <w:rPr>
          <w:rFonts w:ascii="Verdana" w:hAnsi="Verdana"/>
          <w:sz w:val="22"/>
          <w:szCs w:val="22"/>
        </w:rPr>
        <w:t xml:space="preserve">Indien het antwoord hierop  onvoldoende is kan men de </w:t>
      </w:r>
      <w:r w:rsidRPr="00C4707A">
        <w:rPr>
          <w:rFonts w:ascii="Verdana" w:hAnsi="Verdana"/>
          <w:sz w:val="22"/>
          <w:szCs w:val="22"/>
        </w:rPr>
        <w:t>klachtendienst van</w:t>
      </w:r>
      <w:r w:rsidR="008D7981">
        <w:rPr>
          <w:rFonts w:ascii="Verdana" w:hAnsi="Verdana"/>
          <w:sz w:val="22"/>
          <w:szCs w:val="22"/>
        </w:rPr>
        <w:t xml:space="preserve"> </w:t>
      </w:r>
      <w:r w:rsidR="00616F3C">
        <w:rPr>
          <w:rFonts w:ascii="Verdana" w:hAnsi="Verdana"/>
          <w:sz w:val="22"/>
          <w:szCs w:val="22"/>
        </w:rPr>
        <w:t>Opgroeien</w:t>
      </w:r>
      <w:bookmarkStart w:id="0" w:name="_GoBack"/>
      <w:bookmarkEnd w:id="0"/>
      <w:r w:rsidRPr="00C4707A">
        <w:rPr>
          <w:rFonts w:ascii="Verdana" w:hAnsi="Verdana"/>
          <w:sz w:val="22"/>
          <w:szCs w:val="22"/>
        </w:rPr>
        <w:t xml:space="preserve"> op het telefoonnummer</w:t>
      </w:r>
      <w:r w:rsidR="00C85273" w:rsidRPr="00C4707A">
        <w:rPr>
          <w:rFonts w:ascii="Verdana" w:hAnsi="Verdana"/>
          <w:sz w:val="22"/>
          <w:szCs w:val="22"/>
        </w:rPr>
        <w:t xml:space="preserve"> </w:t>
      </w:r>
      <w:r w:rsidRPr="00C4707A">
        <w:rPr>
          <w:rFonts w:ascii="Verdana" w:hAnsi="Verdana"/>
          <w:sz w:val="22"/>
          <w:szCs w:val="22"/>
        </w:rPr>
        <w:t xml:space="preserve"> 02/ 533 14 14</w:t>
      </w:r>
      <w:r w:rsidR="00251AD5" w:rsidRPr="00C4707A">
        <w:rPr>
          <w:rFonts w:ascii="Verdana" w:hAnsi="Verdana"/>
          <w:sz w:val="22"/>
          <w:szCs w:val="22"/>
        </w:rPr>
        <w:t xml:space="preserve"> contacteren.</w:t>
      </w:r>
      <w:r w:rsidR="00962A48">
        <w:rPr>
          <w:rFonts w:ascii="Verdana" w:hAnsi="Verdana"/>
          <w:sz w:val="22"/>
          <w:szCs w:val="22"/>
        </w:rPr>
        <w:br/>
      </w:r>
    </w:p>
    <w:p w:rsidR="00962A48" w:rsidRDefault="00962A48">
      <w:pPr>
        <w:rPr>
          <w:rFonts w:ascii="Verdana" w:hAnsi="Verdana"/>
          <w:sz w:val="22"/>
          <w:szCs w:val="22"/>
        </w:rPr>
      </w:pPr>
      <w:r>
        <w:rPr>
          <w:rFonts w:ascii="Verdana" w:hAnsi="Verdana"/>
          <w:sz w:val="22"/>
          <w:szCs w:val="22"/>
        </w:rPr>
        <w:br w:type="page"/>
      </w:r>
    </w:p>
    <w:p w:rsidR="008E76C7" w:rsidRPr="00C4707A" w:rsidRDefault="008E76C7">
      <w:pPr>
        <w:jc w:val="both"/>
        <w:rPr>
          <w:rFonts w:ascii="Verdana" w:hAnsi="Verdana"/>
          <w:sz w:val="22"/>
          <w:szCs w:val="22"/>
        </w:rPr>
      </w:pPr>
    </w:p>
    <w:p w:rsidR="008E76C7" w:rsidRPr="00C4707A" w:rsidRDefault="008E76C7">
      <w:pPr>
        <w:jc w:val="both"/>
        <w:rPr>
          <w:rFonts w:ascii="Verdana" w:hAnsi="Verdana"/>
          <w:sz w:val="22"/>
          <w:szCs w:val="22"/>
          <w:u w:val="single"/>
        </w:rPr>
      </w:pPr>
      <w:r w:rsidRPr="00C4707A">
        <w:rPr>
          <w:rFonts w:ascii="Verdana" w:hAnsi="Verdana"/>
          <w:sz w:val="22"/>
          <w:szCs w:val="22"/>
          <w:u w:val="single"/>
        </w:rPr>
        <w:t>Formulier "registratie klachten".</w:t>
      </w:r>
    </w:p>
    <w:p w:rsidR="008E76C7" w:rsidRPr="00C4707A" w:rsidRDefault="008E76C7">
      <w:pPr>
        <w:jc w:val="both"/>
        <w:rPr>
          <w:rFonts w:ascii="Verdana" w:hAnsi="Verdana"/>
          <w:sz w:val="22"/>
          <w:szCs w:val="22"/>
        </w:rPr>
      </w:pPr>
    </w:p>
    <w:p w:rsidR="008E76C7" w:rsidRPr="00C4707A" w:rsidRDefault="008E76C7">
      <w:pPr>
        <w:jc w:val="both"/>
        <w:rPr>
          <w:rFonts w:ascii="Verdana" w:hAnsi="Verdana"/>
          <w:sz w:val="22"/>
          <w:szCs w:val="22"/>
        </w:rPr>
      </w:pPr>
    </w:p>
    <w:p w:rsidR="008E76C7" w:rsidRPr="00C4707A" w:rsidRDefault="008E76C7">
      <w:pPr>
        <w:jc w:val="both"/>
        <w:rPr>
          <w:rFonts w:ascii="Verdana" w:hAnsi="Verdana"/>
          <w:sz w:val="22"/>
          <w:szCs w:val="22"/>
        </w:rPr>
      </w:pPr>
      <w:r w:rsidRPr="00C4707A">
        <w:rPr>
          <w:rFonts w:ascii="Verdana" w:hAnsi="Verdana"/>
          <w:sz w:val="22"/>
          <w:szCs w:val="22"/>
        </w:rPr>
        <w:t>Datum: ………………………………………………………………………………………….</w:t>
      </w:r>
    </w:p>
    <w:p w:rsidR="008E76C7" w:rsidRPr="00C4707A" w:rsidRDefault="008E76C7">
      <w:pPr>
        <w:jc w:val="both"/>
        <w:rPr>
          <w:rFonts w:ascii="Verdana" w:hAnsi="Verdana"/>
          <w:sz w:val="22"/>
          <w:szCs w:val="22"/>
        </w:rPr>
      </w:pPr>
    </w:p>
    <w:p w:rsidR="008E76C7" w:rsidRPr="00C4707A" w:rsidRDefault="008E76C7">
      <w:pPr>
        <w:jc w:val="both"/>
        <w:rPr>
          <w:rFonts w:ascii="Verdana" w:hAnsi="Verdana"/>
          <w:sz w:val="22"/>
          <w:szCs w:val="22"/>
        </w:rPr>
      </w:pPr>
      <w:r w:rsidRPr="00C4707A">
        <w:rPr>
          <w:rFonts w:ascii="Verdana" w:hAnsi="Verdana"/>
          <w:sz w:val="22"/>
          <w:szCs w:val="22"/>
        </w:rPr>
        <w:t>Naam: …………………………………………………………………………………………...</w:t>
      </w:r>
    </w:p>
    <w:p w:rsidR="008E76C7" w:rsidRPr="00C4707A" w:rsidRDefault="008E76C7">
      <w:pPr>
        <w:jc w:val="both"/>
        <w:rPr>
          <w:rFonts w:ascii="Verdana" w:hAnsi="Verdana"/>
          <w:sz w:val="22"/>
          <w:szCs w:val="22"/>
        </w:rPr>
      </w:pPr>
    </w:p>
    <w:p w:rsidR="008E76C7" w:rsidRPr="00C4707A" w:rsidRDefault="008E76C7">
      <w:pPr>
        <w:jc w:val="both"/>
        <w:rPr>
          <w:rFonts w:ascii="Verdana" w:hAnsi="Verdana"/>
          <w:sz w:val="22"/>
          <w:szCs w:val="22"/>
        </w:rPr>
      </w:pPr>
    </w:p>
    <w:p w:rsidR="008E76C7" w:rsidRPr="00C4707A" w:rsidRDefault="008E76C7">
      <w:pPr>
        <w:jc w:val="both"/>
        <w:rPr>
          <w:rFonts w:ascii="Verdana" w:hAnsi="Verdana"/>
          <w:sz w:val="22"/>
          <w:szCs w:val="22"/>
        </w:rPr>
      </w:pPr>
    </w:p>
    <w:p w:rsidR="008E76C7" w:rsidRPr="00C4707A" w:rsidRDefault="008E76C7">
      <w:pPr>
        <w:jc w:val="both"/>
        <w:rPr>
          <w:rFonts w:ascii="Verdana" w:hAnsi="Verdana"/>
          <w:sz w:val="22"/>
          <w:szCs w:val="22"/>
        </w:rPr>
      </w:pPr>
      <w:r w:rsidRPr="00C4707A">
        <w:rPr>
          <w:rFonts w:ascii="Verdana" w:hAnsi="Verdana"/>
          <w:sz w:val="22"/>
          <w:szCs w:val="22"/>
        </w:rPr>
        <w:t>Klacht: ………………………………………………………………………………………</w:t>
      </w:r>
      <w:r w:rsidR="00AB202F" w:rsidRPr="00C4707A">
        <w:rPr>
          <w:rFonts w:ascii="Verdana" w:hAnsi="Verdana"/>
          <w:sz w:val="22"/>
          <w:szCs w:val="22"/>
        </w:rPr>
        <w:t>………………………………………</w:t>
      </w:r>
      <w:r w:rsidRPr="00C4707A">
        <w:rPr>
          <w:rFonts w:ascii="Verdana" w:hAnsi="Verdana"/>
          <w:sz w:val="22"/>
          <w:szCs w:val="22"/>
        </w:rPr>
        <w:t>…..</w:t>
      </w:r>
    </w:p>
    <w:p w:rsidR="008E76C7" w:rsidRPr="00C4707A" w:rsidRDefault="008E76C7">
      <w:pPr>
        <w:jc w:val="both"/>
        <w:rPr>
          <w:rFonts w:ascii="Verdana" w:hAnsi="Verdana"/>
          <w:sz w:val="22"/>
          <w:szCs w:val="22"/>
        </w:rPr>
      </w:pPr>
      <w:r w:rsidRPr="00C4707A">
        <w:rPr>
          <w:rFonts w:ascii="Verdana" w:hAnsi="Verdana"/>
          <w:sz w:val="22"/>
          <w:szCs w:val="22"/>
        </w:rPr>
        <w:t>…………………………………………………………</w:t>
      </w:r>
      <w:r w:rsidR="002D2709">
        <w:rPr>
          <w:rFonts w:ascii="Verdana" w:hAnsi="Verdana"/>
          <w:sz w:val="22"/>
          <w:szCs w:val="22"/>
        </w:rPr>
        <w:t>……………………………………...……………………………….</w:t>
      </w:r>
    </w:p>
    <w:p w:rsidR="008E76C7" w:rsidRPr="00C4707A" w:rsidRDefault="008E76C7">
      <w:pPr>
        <w:jc w:val="both"/>
        <w:rPr>
          <w:rFonts w:ascii="Verdana" w:hAnsi="Verdana"/>
          <w:sz w:val="22"/>
          <w:szCs w:val="22"/>
        </w:rPr>
      </w:pPr>
    </w:p>
    <w:p w:rsidR="008E76C7" w:rsidRPr="00C4707A" w:rsidRDefault="008E76C7">
      <w:pPr>
        <w:jc w:val="both"/>
        <w:rPr>
          <w:rFonts w:ascii="Verdana" w:hAnsi="Verdana"/>
          <w:sz w:val="22"/>
          <w:szCs w:val="22"/>
        </w:rPr>
      </w:pPr>
    </w:p>
    <w:p w:rsidR="008E76C7" w:rsidRPr="00C4707A" w:rsidRDefault="008E76C7">
      <w:pPr>
        <w:jc w:val="both"/>
        <w:rPr>
          <w:rFonts w:ascii="Verdana" w:hAnsi="Verdana"/>
          <w:sz w:val="22"/>
          <w:szCs w:val="22"/>
        </w:rPr>
      </w:pPr>
    </w:p>
    <w:p w:rsidR="008E76C7" w:rsidRPr="00C4707A" w:rsidRDefault="008E76C7">
      <w:pPr>
        <w:jc w:val="both"/>
        <w:rPr>
          <w:rFonts w:ascii="Verdana" w:hAnsi="Verdana"/>
          <w:sz w:val="22"/>
          <w:szCs w:val="22"/>
        </w:rPr>
      </w:pPr>
      <w:r w:rsidRPr="00C4707A">
        <w:rPr>
          <w:rFonts w:ascii="Verdana" w:hAnsi="Verdana"/>
          <w:sz w:val="22"/>
          <w:szCs w:val="22"/>
        </w:rPr>
        <w:t>Analyse van de feiten (de omstandigheden waarin de feiten zich voordeden):</w:t>
      </w:r>
    </w:p>
    <w:p w:rsidR="008E76C7" w:rsidRPr="00C4707A" w:rsidRDefault="008E76C7">
      <w:pPr>
        <w:jc w:val="both"/>
        <w:rPr>
          <w:rFonts w:ascii="Verdana" w:hAnsi="Verdana"/>
          <w:sz w:val="22"/>
          <w:szCs w:val="22"/>
        </w:rPr>
      </w:pPr>
      <w:r w:rsidRPr="00C4707A">
        <w:rPr>
          <w:rFonts w:ascii="Verdana" w:hAnsi="Verdana"/>
          <w:sz w:val="22"/>
          <w:szCs w:val="22"/>
        </w:rPr>
        <w:t>………………………………………………………………………………………………...…………………………………</w:t>
      </w:r>
    </w:p>
    <w:p w:rsidR="008E76C7" w:rsidRPr="00C4707A" w:rsidRDefault="008E76C7">
      <w:pPr>
        <w:jc w:val="both"/>
        <w:rPr>
          <w:rFonts w:ascii="Verdana" w:hAnsi="Verdana"/>
          <w:sz w:val="22"/>
          <w:szCs w:val="22"/>
        </w:rPr>
      </w:pPr>
      <w:r w:rsidRPr="00C4707A">
        <w:rPr>
          <w:rFonts w:ascii="Verdana" w:hAnsi="Verdana"/>
          <w:sz w:val="22"/>
          <w:szCs w:val="22"/>
        </w:rPr>
        <w:t>………………………………………………………………………………………………...…………………………………</w:t>
      </w:r>
    </w:p>
    <w:p w:rsidR="008E76C7" w:rsidRPr="00C4707A" w:rsidRDefault="008E76C7">
      <w:pPr>
        <w:jc w:val="both"/>
        <w:rPr>
          <w:rFonts w:ascii="Verdana" w:hAnsi="Verdana"/>
          <w:sz w:val="22"/>
          <w:szCs w:val="22"/>
        </w:rPr>
      </w:pPr>
      <w:r w:rsidRPr="00C4707A">
        <w:rPr>
          <w:rFonts w:ascii="Verdana" w:hAnsi="Verdana"/>
          <w:sz w:val="22"/>
          <w:szCs w:val="22"/>
        </w:rPr>
        <w:t>…………………………………...……………………………………………………………………………………………………...…………………………………………………………………………...……………………………………………</w:t>
      </w:r>
    </w:p>
    <w:p w:rsidR="002D2709" w:rsidRDefault="008E76C7">
      <w:pPr>
        <w:jc w:val="both"/>
        <w:rPr>
          <w:rFonts w:ascii="Verdana" w:hAnsi="Verdana"/>
          <w:sz w:val="22"/>
          <w:szCs w:val="22"/>
        </w:rPr>
      </w:pPr>
      <w:r w:rsidRPr="00C4707A">
        <w:rPr>
          <w:rFonts w:ascii="Verdana" w:hAnsi="Verdana"/>
          <w:sz w:val="22"/>
          <w:szCs w:val="22"/>
        </w:rPr>
        <w:t>………………………………………………………………………………………………...…………………………………</w:t>
      </w:r>
    </w:p>
    <w:p w:rsidR="002D2709" w:rsidRDefault="002D2709">
      <w:pPr>
        <w:jc w:val="both"/>
        <w:rPr>
          <w:rFonts w:ascii="Verdana" w:hAnsi="Verdana"/>
          <w:sz w:val="22"/>
          <w:szCs w:val="22"/>
        </w:rPr>
      </w:pPr>
    </w:p>
    <w:p w:rsidR="002D2709" w:rsidRDefault="002D2709">
      <w:pPr>
        <w:jc w:val="both"/>
        <w:rPr>
          <w:rFonts w:ascii="Verdana" w:hAnsi="Verdana"/>
          <w:sz w:val="22"/>
          <w:szCs w:val="22"/>
        </w:rPr>
      </w:pPr>
    </w:p>
    <w:p w:rsidR="002D2709" w:rsidRDefault="002D2709">
      <w:pPr>
        <w:jc w:val="both"/>
        <w:rPr>
          <w:rFonts w:ascii="Verdana" w:hAnsi="Verdana"/>
          <w:sz w:val="22"/>
          <w:szCs w:val="22"/>
        </w:rPr>
      </w:pPr>
    </w:p>
    <w:p w:rsidR="002D2709" w:rsidRDefault="002D2709">
      <w:pPr>
        <w:jc w:val="both"/>
        <w:rPr>
          <w:rFonts w:ascii="Verdana" w:hAnsi="Verdana"/>
          <w:sz w:val="22"/>
          <w:szCs w:val="22"/>
        </w:rPr>
      </w:pPr>
    </w:p>
    <w:p w:rsidR="008E76C7" w:rsidRPr="00C4707A" w:rsidRDefault="008E76C7">
      <w:pPr>
        <w:jc w:val="both"/>
        <w:rPr>
          <w:rFonts w:ascii="Verdana" w:hAnsi="Verdana"/>
          <w:sz w:val="22"/>
          <w:szCs w:val="22"/>
        </w:rPr>
      </w:pPr>
      <w:r w:rsidRPr="00C4707A">
        <w:rPr>
          <w:rFonts w:ascii="Verdana" w:hAnsi="Verdana"/>
          <w:sz w:val="22"/>
          <w:szCs w:val="22"/>
        </w:rPr>
        <w:t>Formulier "registratie klachten" ontvangen door: ………………………………………………</w:t>
      </w:r>
    </w:p>
    <w:p w:rsidR="008E76C7" w:rsidRPr="00C4707A" w:rsidRDefault="008E76C7">
      <w:pPr>
        <w:jc w:val="right"/>
        <w:rPr>
          <w:rFonts w:ascii="Verdana" w:hAnsi="Verdana"/>
          <w:sz w:val="22"/>
          <w:szCs w:val="22"/>
        </w:rPr>
      </w:pPr>
    </w:p>
    <w:p w:rsidR="008E76C7" w:rsidRPr="00C4707A" w:rsidRDefault="008E76C7">
      <w:pPr>
        <w:jc w:val="right"/>
        <w:rPr>
          <w:rFonts w:ascii="Verdana" w:hAnsi="Verdana"/>
          <w:sz w:val="22"/>
          <w:szCs w:val="22"/>
        </w:rPr>
      </w:pPr>
    </w:p>
    <w:p w:rsidR="008E76C7" w:rsidRPr="00C4707A" w:rsidRDefault="008E76C7">
      <w:pPr>
        <w:jc w:val="right"/>
        <w:rPr>
          <w:rFonts w:ascii="Verdana" w:hAnsi="Verdana"/>
          <w:sz w:val="22"/>
          <w:szCs w:val="22"/>
        </w:rPr>
      </w:pPr>
    </w:p>
    <w:p w:rsidR="008E76C7" w:rsidRPr="00C4707A" w:rsidRDefault="008E76C7">
      <w:pPr>
        <w:jc w:val="right"/>
        <w:rPr>
          <w:rFonts w:ascii="Verdana" w:hAnsi="Verdana"/>
          <w:sz w:val="22"/>
          <w:szCs w:val="22"/>
        </w:rPr>
      </w:pPr>
    </w:p>
    <w:p w:rsidR="008E76C7" w:rsidRPr="00C4707A" w:rsidRDefault="008E76C7">
      <w:pPr>
        <w:jc w:val="right"/>
        <w:rPr>
          <w:rFonts w:ascii="Verdana" w:hAnsi="Verdana"/>
          <w:sz w:val="22"/>
          <w:szCs w:val="22"/>
        </w:rPr>
      </w:pPr>
    </w:p>
    <w:p w:rsidR="008E76C7" w:rsidRPr="00C4707A" w:rsidRDefault="008E76C7">
      <w:pPr>
        <w:ind w:left="2832" w:hanging="2832"/>
        <w:jc w:val="both"/>
        <w:rPr>
          <w:rFonts w:ascii="Verdana" w:hAnsi="Verdana"/>
          <w:sz w:val="22"/>
          <w:szCs w:val="22"/>
        </w:rPr>
      </w:pPr>
      <w:r w:rsidRPr="00C4707A">
        <w:rPr>
          <w:rFonts w:ascii="Verdana" w:hAnsi="Verdana"/>
          <w:sz w:val="22"/>
          <w:szCs w:val="22"/>
        </w:rPr>
        <w:t xml:space="preserve">Handtekening van de melder </w:t>
      </w:r>
      <w:r w:rsidRPr="00C4707A">
        <w:rPr>
          <w:rFonts w:ascii="Verdana" w:hAnsi="Verdana"/>
          <w:sz w:val="22"/>
          <w:szCs w:val="22"/>
        </w:rPr>
        <w:tab/>
      </w:r>
      <w:r w:rsidRPr="00C4707A">
        <w:rPr>
          <w:rFonts w:ascii="Verdana" w:hAnsi="Verdana"/>
          <w:sz w:val="22"/>
          <w:szCs w:val="22"/>
        </w:rPr>
        <w:tab/>
      </w:r>
      <w:r w:rsidRPr="00C4707A">
        <w:rPr>
          <w:rFonts w:ascii="Verdana" w:hAnsi="Verdana"/>
          <w:sz w:val="22"/>
          <w:szCs w:val="22"/>
        </w:rPr>
        <w:tab/>
      </w:r>
      <w:r w:rsidRPr="00C4707A">
        <w:rPr>
          <w:rFonts w:ascii="Verdana" w:hAnsi="Verdana"/>
          <w:sz w:val="22"/>
          <w:szCs w:val="22"/>
        </w:rPr>
        <w:tab/>
      </w:r>
      <w:r w:rsidR="00AB202F" w:rsidRPr="00C4707A">
        <w:rPr>
          <w:rFonts w:ascii="Verdana" w:hAnsi="Verdana"/>
          <w:sz w:val="22"/>
          <w:szCs w:val="22"/>
        </w:rPr>
        <w:t>h</w:t>
      </w:r>
      <w:r w:rsidRPr="00C4707A">
        <w:rPr>
          <w:rFonts w:ascii="Verdana" w:hAnsi="Verdana"/>
          <w:sz w:val="22"/>
          <w:szCs w:val="22"/>
        </w:rPr>
        <w:t xml:space="preserve">andtekening ontvanger </w:t>
      </w:r>
    </w:p>
    <w:p w:rsidR="008E76C7" w:rsidRDefault="008E76C7" w:rsidP="00AB202F">
      <w:pPr>
        <w:ind w:left="2832" w:hanging="2832"/>
        <w:jc w:val="both"/>
        <w:rPr>
          <w:rFonts w:ascii="Verdana" w:hAnsi="Verdana"/>
          <w:sz w:val="22"/>
          <w:szCs w:val="22"/>
        </w:rPr>
      </w:pPr>
      <w:r w:rsidRPr="00C4707A">
        <w:rPr>
          <w:rFonts w:ascii="Verdana" w:hAnsi="Verdana"/>
          <w:sz w:val="22"/>
          <w:szCs w:val="22"/>
        </w:rPr>
        <w:t xml:space="preserve">van de klacht </w:t>
      </w:r>
      <w:r w:rsidRPr="00C4707A">
        <w:rPr>
          <w:rFonts w:ascii="Verdana" w:hAnsi="Verdana"/>
          <w:sz w:val="22"/>
          <w:szCs w:val="22"/>
        </w:rPr>
        <w:tab/>
      </w:r>
      <w:r w:rsidRPr="00C4707A">
        <w:rPr>
          <w:rFonts w:ascii="Verdana" w:hAnsi="Verdana"/>
          <w:sz w:val="22"/>
          <w:szCs w:val="22"/>
        </w:rPr>
        <w:tab/>
      </w:r>
      <w:r w:rsidRPr="00C4707A">
        <w:rPr>
          <w:rFonts w:ascii="Verdana" w:hAnsi="Verdana"/>
          <w:sz w:val="22"/>
          <w:szCs w:val="22"/>
        </w:rPr>
        <w:tab/>
      </w:r>
      <w:r w:rsidRPr="00C4707A">
        <w:rPr>
          <w:rFonts w:ascii="Verdana" w:hAnsi="Verdana"/>
          <w:sz w:val="22"/>
          <w:szCs w:val="22"/>
        </w:rPr>
        <w:tab/>
      </w:r>
      <w:r w:rsidRPr="00C4707A">
        <w:rPr>
          <w:rFonts w:ascii="Verdana" w:hAnsi="Verdana"/>
          <w:sz w:val="22"/>
          <w:szCs w:val="22"/>
        </w:rPr>
        <w:tab/>
      </w:r>
      <w:r w:rsidR="00AB202F" w:rsidRPr="00C4707A">
        <w:rPr>
          <w:rFonts w:ascii="Verdana" w:hAnsi="Verdana"/>
          <w:sz w:val="22"/>
          <w:szCs w:val="22"/>
        </w:rPr>
        <w:t>van de klacht</w:t>
      </w:r>
    </w:p>
    <w:p w:rsidR="00962A48" w:rsidRDefault="00962A48" w:rsidP="00AB202F">
      <w:pPr>
        <w:ind w:left="2832" w:hanging="2832"/>
        <w:jc w:val="both"/>
        <w:rPr>
          <w:rFonts w:ascii="Verdana" w:hAnsi="Verdana"/>
          <w:sz w:val="22"/>
          <w:szCs w:val="22"/>
        </w:rPr>
      </w:pPr>
    </w:p>
    <w:p w:rsidR="00962A48" w:rsidRDefault="00962A48" w:rsidP="00AB202F">
      <w:pPr>
        <w:ind w:left="2832" w:hanging="2832"/>
        <w:jc w:val="both"/>
        <w:rPr>
          <w:rFonts w:ascii="Verdana" w:hAnsi="Verdana"/>
          <w:sz w:val="22"/>
          <w:szCs w:val="22"/>
        </w:rPr>
      </w:pPr>
    </w:p>
    <w:p w:rsidR="008E76C7" w:rsidRPr="00C4707A" w:rsidRDefault="00962A48" w:rsidP="00962A48">
      <w:pPr>
        <w:rPr>
          <w:rFonts w:ascii="Verdana" w:hAnsi="Verdana"/>
          <w:sz w:val="22"/>
          <w:szCs w:val="22"/>
        </w:rPr>
      </w:pPr>
      <w:r>
        <w:rPr>
          <w:rFonts w:ascii="Verdana" w:hAnsi="Verdana"/>
          <w:sz w:val="22"/>
          <w:szCs w:val="22"/>
        </w:rPr>
        <w:br w:type="page"/>
      </w:r>
    </w:p>
    <w:p w:rsidR="008E76C7" w:rsidRPr="00C4707A" w:rsidRDefault="008E76C7">
      <w:pPr>
        <w:jc w:val="both"/>
        <w:rPr>
          <w:rFonts w:ascii="Verdana" w:hAnsi="Verdana"/>
          <w:sz w:val="22"/>
          <w:szCs w:val="22"/>
        </w:rPr>
      </w:pPr>
    </w:p>
    <w:p w:rsidR="008E76C7" w:rsidRPr="00C4707A" w:rsidRDefault="008E76C7">
      <w:pPr>
        <w:pStyle w:val="Kop5"/>
        <w:rPr>
          <w:rFonts w:ascii="Verdana" w:hAnsi="Verdana"/>
          <w:sz w:val="22"/>
          <w:szCs w:val="22"/>
        </w:rPr>
      </w:pPr>
      <w:r w:rsidRPr="00C4707A">
        <w:rPr>
          <w:rFonts w:ascii="Verdana" w:hAnsi="Verdana"/>
          <w:sz w:val="22"/>
          <w:szCs w:val="22"/>
        </w:rPr>
        <w:t>Formulier "analyse klacht”</w:t>
      </w:r>
    </w:p>
    <w:p w:rsidR="008E76C7" w:rsidRPr="00C4707A" w:rsidRDefault="008E76C7">
      <w:pPr>
        <w:jc w:val="both"/>
        <w:rPr>
          <w:rFonts w:ascii="Verdana" w:hAnsi="Verdana"/>
          <w:sz w:val="22"/>
          <w:szCs w:val="22"/>
        </w:rPr>
      </w:pPr>
    </w:p>
    <w:p w:rsidR="008E76C7" w:rsidRPr="00C4707A" w:rsidRDefault="008E76C7">
      <w:pPr>
        <w:jc w:val="both"/>
        <w:rPr>
          <w:rFonts w:ascii="Verdana" w:hAnsi="Verdana"/>
          <w:sz w:val="22"/>
          <w:szCs w:val="22"/>
        </w:rPr>
      </w:pPr>
      <w:r w:rsidRPr="00C4707A">
        <w:rPr>
          <w:rFonts w:ascii="Verdana" w:hAnsi="Verdana"/>
          <w:sz w:val="22"/>
          <w:szCs w:val="22"/>
        </w:rPr>
        <w:t>Datum: ………………………………………………………………………………………….</w:t>
      </w:r>
    </w:p>
    <w:p w:rsidR="008E76C7" w:rsidRPr="00C4707A" w:rsidRDefault="008E76C7">
      <w:pPr>
        <w:jc w:val="both"/>
        <w:rPr>
          <w:rFonts w:ascii="Verdana" w:hAnsi="Verdana"/>
          <w:sz w:val="22"/>
          <w:szCs w:val="22"/>
        </w:rPr>
      </w:pPr>
    </w:p>
    <w:p w:rsidR="008E76C7" w:rsidRPr="00C4707A" w:rsidRDefault="008E76C7">
      <w:pPr>
        <w:jc w:val="both"/>
        <w:rPr>
          <w:rFonts w:ascii="Verdana" w:hAnsi="Verdana"/>
          <w:sz w:val="22"/>
          <w:szCs w:val="22"/>
        </w:rPr>
      </w:pPr>
      <w:r w:rsidRPr="00C4707A">
        <w:rPr>
          <w:rFonts w:ascii="Verdana" w:hAnsi="Verdana"/>
          <w:sz w:val="22"/>
          <w:szCs w:val="22"/>
        </w:rPr>
        <w:t>Team: …………………………………………………………………………………………...</w:t>
      </w:r>
    </w:p>
    <w:p w:rsidR="008E76C7" w:rsidRPr="00C4707A" w:rsidRDefault="008E76C7">
      <w:pPr>
        <w:jc w:val="both"/>
        <w:rPr>
          <w:rFonts w:ascii="Verdana" w:hAnsi="Verdana"/>
          <w:sz w:val="22"/>
          <w:szCs w:val="22"/>
        </w:rPr>
      </w:pPr>
    </w:p>
    <w:p w:rsidR="008E76C7" w:rsidRPr="00C4707A" w:rsidRDefault="008E76C7">
      <w:pPr>
        <w:jc w:val="both"/>
        <w:rPr>
          <w:rFonts w:ascii="Verdana" w:hAnsi="Verdana"/>
          <w:sz w:val="22"/>
          <w:szCs w:val="22"/>
        </w:rPr>
      </w:pPr>
    </w:p>
    <w:p w:rsidR="008E76C7" w:rsidRPr="00C4707A" w:rsidRDefault="008E76C7">
      <w:pPr>
        <w:jc w:val="both"/>
        <w:rPr>
          <w:rFonts w:ascii="Verdana" w:hAnsi="Verdana"/>
          <w:sz w:val="22"/>
          <w:szCs w:val="22"/>
        </w:rPr>
      </w:pPr>
      <w:r w:rsidRPr="00C4707A">
        <w:rPr>
          <w:rFonts w:ascii="Verdana" w:hAnsi="Verdana"/>
          <w:sz w:val="22"/>
          <w:szCs w:val="22"/>
        </w:rPr>
        <w:t>Analyse klacht (de omstandigheden waarin de feiten zich voordeden, analyse van de mogelijke oorzaken, gegrondheid van de klacht, ernst van de klacht):</w:t>
      </w:r>
    </w:p>
    <w:p w:rsidR="008E76C7" w:rsidRPr="00C4707A" w:rsidRDefault="008E76C7">
      <w:pPr>
        <w:jc w:val="both"/>
        <w:rPr>
          <w:rFonts w:ascii="Verdana" w:hAnsi="Verdana"/>
          <w:sz w:val="22"/>
          <w:szCs w:val="22"/>
        </w:rPr>
      </w:pPr>
      <w:r w:rsidRPr="00C4707A">
        <w:rPr>
          <w:rFonts w:ascii="Verdana" w:hAnsi="Verdana"/>
          <w:sz w:val="22"/>
          <w:szCs w:val="22"/>
        </w:rPr>
        <w:t>………………………………………………………………………………………………...……………………………………………………………………………………………………………………………………………...……………………………………………</w:t>
      </w:r>
      <w:r w:rsidR="00AB202F" w:rsidRPr="00C4707A">
        <w:rPr>
          <w:rFonts w:ascii="Verdana" w:hAnsi="Verdana"/>
          <w:sz w:val="22"/>
          <w:szCs w:val="22"/>
        </w:rPr>
        <w:t>……………………………………………………………………………………………………………………………………………………………………………………………………………………………………</w:t>
      </w:r>
      <w:r w:rsidRPr="00C4707A">
        <w:rPr>
          <w:rFonts w:ascii="Verdana" w:hAnsi="Verdana"/>
          <w:sz w:val="22"/>
          <w:szCs w:val="22"/>
        </w:rPr>
        <w:t>………………</w:t>
      </w:r>
    </w:p>
    <w:p w:rsidR="008E76C7" w:rsidRPr="00C4707A" w:rsidRDefault="008E76C7">
      <w:pPr>
        <w:jc w:val="both"/>
        <w:rPr>
          <w:rFonts w:ascii="Verdana" w:hAnsi="Verdana"/>
          <w:sz w:val="22"/>
          <w:szCs w:val="22"/>
        </w:rPr>
      </w:pPr>
    </w:p>
    <w:p w:rsidR="008E76C7" w:rsidRPr="00C4707A" w:rsidRDefault="008E76C7">
      <w:pPr>
        <w:jc w:val="both"/>
        <w:rPr>
          <w:rFonts w:ascii="Verdana" w:hAnsi="Verdana"/>
          <w:sz w:val="22"/>
          <w:szCs w:val="22"/>
        </w:rPr>
      </w:pPr>
      <w:proofErr w:type="spellStart"/>
      <w:r w:rsidRPr="00C4707A">
        <w:rPr>
          <w:rFonts w:ascii="Verdana" w:hAnsi="Verdana"/>
          <w:sz w:val="22"/>
          <w:szCs w:val="22"/>
        </w:rPr>
        <w:t>Onderzoeksconclusie</w:t>
      </w:r>
      <w:proofErr w:type="spellEnd"/>
      <w:r w:rsidRPr="00C4707A">
        <w:rPr>
          <w:rFonts w:ascii="Verdana" w:hAnsi="Verdana"/>
          <w:sz w:val="22"/>
          <w:szCs w:val="22"/>
        </w:rPr>
        <w:t xml:space="preserve"> (ongegrond/gegrond):</w:t>
      </w:r>
    </w:p>
    <w:p w:rsidR="008E76C7" w:rsidRPr="00C4707A" w:rsidRDefault="008E76C7">
      <w:pPr>
        <w:jc w:val="both"/>
        <w:rPr>
          <w:rFonts w:ascii="Verdana" w:hAnsi="Verdana"/>
          <w:sz w:val="22"/>
          <w:szCs w:val="22"/>
        </w:rPr>
      </w:pPr>
      <w:r w:rsidRPr="00C4707A">
        <w:rPr>
          <w:rFonts w:ascii="Verdana" w:hAnsi="Verdana"/>
          <w:sz w:val="22"/>
          <w:szCs w:val="22"/>
        </w:rPr>
        <w:t>………………………………………………………………………………………………...……………………………………………</w:t>
      </w:r>
      <w:r w:rsidR="00AB202F" w:rsidRPr="00C4707A">
        <w:rPr>
          <w:rFonts w:ascii="Verdana" w:hAnsi="Verdana"/>
          <w:sz w:val="22"/>
          <w:szCs w:val="22"/>
        </w:rPr>
        <w:t>……………………………………………………………………………………………………………………………………………………………………………………………………………………………………</w:t>
      </w:r>
      <w:r w:rsidRPr="00C4707A">
        <w:rPr>
          <w:rFonts w:ascii="Verdana" w:hAnsi="Verdana"/>
          <w:sz w:val="22"/>
          <w:szCs w:val="22"/>
        </w:rPr>
        <w:t>…………………………</w:t>
      </w:r>
    </w:p>
    <w:p w:rsidR="008E76C7" w:rsidRPr="00C4707A" w:rsidRDefault="008E76C7" w:rsidP="00AB202F">
      <w:pPr>
        <w:jc w:val="both"/>
        <w:rPr>
          <w:rFonts w:ascii="Verdana" w:hAnsi="Verdana"/>
          <w:sz w:val="22"/>
          <w:szCs w:val="22"/>
        </w:rPr>
      </w:pPr>
      <w:r w:rsidRPr="00C4707A">
        <w:rPr>
          <w:rFonts w:ascii="Verdana" w:hAnsi="Verdana"/>
          <w:sz w:val="22"/>
          <w:szCs w:val="22"/>
        </w:rPr>
        <w:t>………………………………………………………………………………………………...…………………………………</w:t>
      </w:r>
    </w:p>
    <w:p w:rsidR="008E76C7" w:rsidRPr="00C4707A" w:rsidRDefault="008E76C7">
      <w:pPr>
        <w:jc w:val="both"/>
        <w:rPr>
          <w:rFonts w:ascii="Verdana" w:hAnsi="Verdana"/>
          <w:sz w:val="22"/>
          <w:szCs w:val="22"/>
        </w:rPr>
      </w:pPr>
    </w:p>
    <w:p w:rsidR="008E76C7" w:rsidRPr="00C4707A" w:rsidRDefault="008E76C7">
      <w:pPr>
        <w:jc w:val="both"/>
        <w:rPr>
          <w:rFonts w:ascii="Verdana" w:hAnsi="Verdana"/>
          <w:sz w:val="22"/>
          <w:szCs w:val="22"/>
        </w:rPr>
      </w:pPr>
    </w:p>
    <w:p w:rsidR="008E76C7" w:rsidRPr="00C4707A" w:rsidRDefault="008E76C7">
      <w:pPr>
        <w:jc w:val="both"/>
        <w:rPr>
          <w:rFonts w:ascii="Verdana" w:hAnsi="Verdana"/>
          <w:sz w:val="22"/>
          <w:szCs w:val="22"/>
        </w:rPr>
      </w:pPr>
      <w:r w:rsidRPr="00C4707A">
        <w:rPr>
          <w:rFonts w:ascii="Verdana" w:hAnsi="Verdana"/>
          <w:sz w:val="22"/>
          <w:szCs w:val="22"/>
        </w:rPr>
        <w:t>Corrigerende maatregel:</w:t>
      </w:r>
    </w:p>
    <w:p w:rsidR="008E76C7" w:rsidRPr="00C4707A" w:rsidRDefault="00AB202F">
      <w:pPr>
        <w:jc w:val="both"/>
        <w:rPr>
          <w:rFonts w:ascii="Verdana" w:hAnsi="Verdana"/>
          <w:sz w:val="22"/>
          <w:szCs w:val="22"/>
        </w:rPr>
      </w:pPr>
      <w:r w:rsidRPr="00C4707A">
        <w:rPr>
          <w:rFonts w:ascii="Verdana" w:hAnsi="Verdana"/>
          <w:sz w:val="22"/>
          <w:szCs w:val="22"/>
        </w:rPr>
        <w:t>…………………………………………</w:t>
      </w:r>
      <w:r w:rsidR="008E76C7" w:rsidRPr="00C4707A">
        <w:rPr>
          <w:rFonts w:ascii="Verdana" w:hAnsi="Verdana"/>
          <w:sz w:val="22"/>
          <w:szCs w:val="22"/>
        </w:rPr>
        <w:t>…………………………………………………………………………………………</w:t>
      </w:r>
    </w:p>
    <w:p w:rsidR="008E76C7" w:rsidRPr="00C4707A" w:rsidRDefault="008E76C7">
      <w:pPr>
        <w:jc w:val="both"/>
        <w:rPr>
          <w:rFonts w:ascii="Verdana" w:hAnsi="Verdana"/>
          <w:sz w:val="22"/>
          <w:szCs w:val="22"/>
        </w:rPr>
      </w:pPr>
      <w:r w:rsidRPr="00C4707A">
        <w:rPr>
          <w:rFonts w:ascii="Verdana" w:hAnsi="Verdana"/>
          <w:sz w:val="22"/>
          <w:szCs w:val="22"/>
        </w:rPr>
        <w:t>………………………………………………………………………………………………...……………………………………………</w:t>
      </w:r>
      <w:r w:rsidR="00AB202F" w:rsidRPr="00C4707A">
        <w:rPr>
          <w:rFonts w:ascii="Verdana" w:hAnsi="Verdana"/>
          <w:sz w:val="22"/>
          <w:szCs w:val="22"/>
        </w:rPr>
        <w:t>……………………………………………………………………………………</w:t>
      </w:r>
      <w:r w:rsidRPr="00C4707A">
        <w:rPr>
          <w:rFonts w:ascii="Verdana" w:hAnsi="Verdana"/>
          <w:sz w:val="22"/>
          <w:szCs w:val="22"/>
        </w:rPr>
        <w:t>……………………………………</w:t>
      </w:r>
    </w:p>
    <w:p w:rsidR="008E76C7" w:rsidRPr="00C4707A" w:rsidRDefault="008E76C7">
      <w:pPr>
        <w:jc w:val="both"/>
        <w:rPr>
          <w:rFonts w:ascii="Verdana" w:hAnsi="Verdana"/>
          <w:sz w:val="22"/>
          <w:szCs w:val="22"/>
        </w:rPr>
      </w:pPr>
      <w:r w:rsidRPr="00C4707A">
        <w:rPr>
          <w:rFonts w:ascii="Verdana" w:hAnsi="Verdana"/>
          <w:sz w:val="22"/>
          <w:szCs w:val="22"/>
        </w:rPr>
        <w:t>………………………………………………………………………………………………...…………………………………</w:t>
      </w:r>
    </w:p>
    <w:p w:rsidR="008E76C7" w:rsidRPr="00C4707A" w:rsidRDefault="008E76C7">
      <w:pPr>
        <w:jc w:val="both"/>
        <w:rPr>
          <w:rFonts w:ascii="Verdana" w:hAnsi="Verdana"/>
          <w:sz w:val="22"/>
          <w:szCs w:val="22"/>
        </w:rPr>
      </w:pPr>
    </w:p>
    <w:p w:rsidR="008E76C7" w:rsidRPr="00C4707A" w:rsidRDefault="008E76C7">
      <w:pPr>
        <w:jc w:val="both"/>
        <w:rPr>
          <w:rFonts w:ascii="Verdana" w:hAnsi="Verdana"/>
          <w:sz w:val="22"/>
          <w:szCs w:val="22"/>
        </w:rPr>
      </w:pPr>
    </w:p>
    <w:p w:rsidR="008E76C7" w:rsidRPr="00C4707A" w:rsidRDefault="008E76C7">
      <w:pPr>
        <w:jc w:val="both"/>
        <w:rPr>
          <w:rFonts w:ascii="Verdana" w:hAnsi="Verdana"/>
          <w:sz w:val="22"/>
          <w:szCs w:val="22"/>
        </w:rPr>
      </w:pPr>
    </w:p>
    <w:p w:rsidR="008E76C7" w:rsidRPr="00C4707A" w:rsidRDefault="008E76C7">
      <w:pPr>
        <w:pStyle w:val="Kop1"/>
        <w:rPr>
          <w:rFonts w:ascii="Verdana" w:hAnsi="Verdana"/>
          <w:b w:val="0"/>
          <w:sz w:val="22"/>
          <w:szCs w:val="22"/>
        </w:rPr>
      </w:pPr>
      <w:r w:rsidRPr="00C4707A">
        <w:rPr>
          <w:rFonts w:ascii="Verdana" w:hAnsi="Verdana"/>
          <w:b w:val="0"/>
          <w:sz w:val="22"/>
          <w:szCs w:val="22"/>
        </w:rPr>
        <w:t>Feedbackgever: …………………………………………………………………………………</w:t>
      </w:r>
    </w:p>
    <w:p w:rsidR="008E76C7" w:rsidRPr="00C4707A" w:rsidRDefault="008E76C7">
      <w:pPr>
        <w:rPr>
          <w:rFonts w:ascii="Verdana" w:hAnsi="Verdana"/>
          <w:sz w:val="22"/>
          <w:szCs w:val="22"/>
        </w:rPr>
      </w:pPr>
    </w:p>
    <w:p w:rsidR="008E76C7" w:rsidRPr="00C4707A" w:rsidRDefault="008E76C7">
      <w:pPr>
        <w:jc w:val="both"/>
        <w:rPr>
          <w:rFonts w:ascii="Verdana" w:hAnsi="Verdana"/>
          <w:sz w:val="22"/>
          <w:szCs w:val="22"/>
        </w:rPr>
      </w:pPr>
      <w:r w:rsidRPr="00C4707A">
        <w:rPr>
          <w:rFonts w:ascii="Verdana" w:hAnsi="Verdana"/>
          <w:sz w:val="22"/>
          <w:szCs w:val="22"/>
        </w:rPr>
        <w:t>Datum waarop feedback werd gegeven: ………………………………………………………..</w:t>
      </w:r>
    </w:p>
    <w:p w:rsidR="008E76C7" w:rsidRPr="00C4707A" w:rsidRDefault="008E76C7">
      <w:pPr>
        <w:ind w:left="2832" w:hanging="2832"/>
        <w:jc w:val="both"/>
        <w:rPr>
          <w:rFonts w:ascii="Verdana" w:hAnsi="Verdana"/>
          <w:sz w:val="22"/>
          <w:szCs w:val="22"/>
        </w:rPr>
      </w:pPr>
    </w:p>
    <w:p w:rsidR="008E76C7" w:rsidRPr="00C4707A" w:rsidRDefault="008E76C7">
      <w:pPr>
        <w:ind w:left="2832" w:hanging="2832"/>
        <w:jc w:val="both"/>
        <w:rPr>
          <w:rFonts w:ascii="Verdana" w:hAnsi="Verdana"/>
          <w:sz w:val="22"/>
          <w:szCs w:val="22"/>
        </w:rPr>
      </w:pPr>
    </w:p>
    <w:p w:rsidR="008E76C7" w:rsidRPr="00C4707A" w:rsidRDefault="008E76C7" w:rsidP="00AB202F">
      <w:pPr>
        <w:ind w:left="5670" w:hanging="4956"/>
        <w:jc w:val="both"/>
        <w:rPr>
          <w:rFonts w:ascii="Verdana" w:hAnsi="Verdana"/>
          <w:sz w:val="22"/>
          <w:szCs w:val="22"/>
        </w:rPr>
      </w:pPr>
      <w:r w:rsidRPr="00C4707A">
        <w:rPr>
          <w:rFonts w:ascii="Verdana" w:hAnsi="Verdana"/>
          <w:sz w:val="22"/>
          <w:szCs w:val="22"/>
        </w:rPr>
        <w:t xml:space="preserve">Handtekening van de melder </w:t>
      </w:r>
      <w:r w:rsidRPr="00C4707A">
        <w:rPr>
          <w:rFonts w:ascii="Verdana" w:hAnsi="Verdana"/>
          <w:sz w:val="22"/>
          <w:szCs w:val="22"/>
        </w:rPr>
        <w:tab/>
      </w:r>
      <w:r w:rsidR="00AB202F" w:rsidRPr="00C4707A">
        <w:rPr>
          <w:rFonts w:ascii="Verdana" w:hAnsi="Verdana"/>
          <w:sz w:val="22"/>
          <w:szCs w:val="22"/>
        </w:rPr>
        <w:t>Ha</w:t>
      </w:r>
      <w:r w:rsidRPr="00C4707A">
        <w:rPr>
          <w:rFonts w:ascii="Verdana" w:hAnsi="Verdana"/>
          <w:sz w:val="22"/>
          <w:szCs w:val="22"/>
        </w:rPr>
        <w:t xml:space="preserve">ndtekening </w:t>
      </w:r>
      <w:r w:rsidR="00AB202F" w:rsidRPr="00C4707A">
        <w:rPr>
          <w:rFonts w:ascii="Verdana" w:hAnsi="Verdana"/>
          <w:sz w:val="22"/>
          <w:szCs w:val="22"/>
        </w:rPr>
        <w:t xml:space="preserve">                          </w:t>
      </w:r>
      <w:r w:rsidRPr="00C4707A">
        <w:rPr>
          <w:rFonts w:ascii="Verdana" w:hAnsi="Verdana"/>
          <w:sz w:val="22"/>
          <w:szCs w:val="22"/>
        </w:rPr>
        <w:t xml:space="preserve">feedbackgever van </w:t>
      </w:r>
    </w:p>
    <w:p w:rsidR="008E76C7" w:rsidRPr="00C4707A" w:rsidRDefault="008E76C7" w:rsidP="00AB202F">
      <w:pPr>
        <w:ind w:left="2832" w:hanging="2832"/>
        <w:jc w:val="both"/>
        <w:rPr>
          <w:rFonts w:ascii="Verdana" w:hAnsi="Verdana"/>
          <w:sz w:val="22"/>
          <w:szCs w:val="22"/>
        </w:rPr>
      </w:pPr>
      <w:r w:rsidRPr="00C4707A">
        <w:rPr>
          <w:rFonts w:ascii="Verdana" w:hAnsi="Verdana"/>
          <w:sz w:val="22"/>
          <w:szCs w:val="22"/>
        </w:rPr>
        <w:tab/>
      </w:r>
      <w:r w:rsidRPr="00C4707A">
        <w:rPr>
          <w:rFonts w:ascii="Verdana" w:hAnsi="Verdana"/>
          <w:sz w:val="22"/>
          <w:szCs w:val="22"/>
        </w:rPr>
        <w:tab/>
      </w:r>
      <w:r w:rsidRPr="00C4707A">
        <w:rPr>
          <w:rFonts w:ascii="Verdana" w:hAnsi="Verdana"/>
          <w:sz w:val="22"/>
          <w:szCs w:val="22"/>
        </w:rPr>
        <w:tab/>
      </w:r>
      <w:r w:rsidRPr="00C4707A">
        <w:rPr>
          <w:rFonts w:ascii="Verdana" w:hAnsi="Verdana"/>
          <w:sz w:val="22"/>
          <w:szCs w:val="22"/>
        </w:rPr>
        <w:tab/>
      </w:r>
      <w:r w:rsidRPr="00C4707A">
        <w:rPr>
          <w:rFonts w:ascii="Verdana" w:hAnsi="Verdana"/>
          <w:sz w:val="22"/>
          <w:szCs w:val="22"/>
        </w:rPr>
        <w:tab/>
        <w:t>de klacht</w:t>
      </w:r>
    </w:p>
    <w:p w:rsidR="008E76C7" w:rsidRPr="00C4707A" w:rsidRDefault="008E76C7">
      <w:pPr>
        <w:rPr>
          <w:rFonts w:ascii="Verdana" w:hAnsi="Verdana"/>
          <w:sz w:val="22"/>
          <w:szCs w:val="22"/>
        </w:rPr>
      </w:pPr>
    </w:p>
    <w:sectPr w:rsidR="008E76C7" w:rsidRPr="00C4707A" w:rsidSect="00AB202F">
      <w:head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0F1" w:rsidRDefault="00A450F1" w:rsidP="002D0D6F">
      <w:r>
        <w:separator/>
      </w:r>
    </w:p>
  </w:endnote>
  <w:endnote w:type="continuationSeparator" w:id="0">
    <w:p w:rsidR="00A450F1" w:rsidRDefault="00A450F1" w:rsidP="002D0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MT Pro">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0F1" w:rsidRDefault="00A450F1" w:rsidP="002D0D6F">
      <w:r>
        <w:separator/>
      </w:r>
    </w:p>
  </w:footnote>
  <w:footnote w:type="continuationSeparator" w:id="0">
    <w:p w:rsidR="00A450F1" w:rsidRDefault="00A450F1" w:rsidP="002D0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02F" w:rsidRDefault="00AB202F" w:rsidP="001C6BD0">
    <w:pPr>
      <w:pStyle w:val="Koptekst"/>
      <w:tabs>
        <w:tab w:val="clear" w:pos="9072"/>
        <w:tab w:val="right" w:pos="9214"/>
      </w:tabs>
      <w:rPr>
        <w:color w:val="00B050"/>
        <w:sz w:val="28"/>
        <w:szCs w:val="28"/>
      </w:rPr>
    </w:pPr>
    <w:r>
      <w:rPr>
        <w:color w:val="00B050"/>
        <w:sz w:val="28"/>
        <w:szCs w:val="28"/>
        <w:lang w:val="nl-BE"/>
      </w:rPr>
      <w:t xml:space="preserve">                                             </w:t>
    </w:r>
  </w:p>
  <w:p w:rsidR="00AB202F" w:rsidRDefault="00AB202F">
    <w:pPr>
      <w:pStyle w:val="Koptekst"/>
    </w:pPr>
  </w:p>
  <w:p w:rsidR="00AB202F" w:rsidRDefault="00AB202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478D0"/>
    <w:multiLevelType w:val="hybridMultilevel"/>
    <w:tmpl w:val="55089DA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7084728"/>
    <w:multiLevelType w:val="hybridMultilevel"/>
    <w:tmpl w:val="08FE47B8"/>
    <w:lvl w:ilvl="0" w:tplc="0413000F">
      <w:start w:val="1"/>
      <w:numFmt w:val="decimal"/>
      <w:lvlText w:val="%1."/>
      <w:lvlJc w:val="left"/>
      <w:pPr>
        <w:tabs>
          <w:tab w:val="num" w:pos="4830"/>
        </w:tabs>
        <w:ind w:left="4830" w:hanging="360"/>
      </w:pPr>
      <w:rPr>
        <w:rFonts w:hint="default"/>
      </w:rPr>
    </w:lvl>
    <w:lvl w:ilvl="1" w:tplc="04130019" w:tentative="1">
      <w:start w:val="1"/>
      <w:numFmt w:val="lowerLetter"/>
      <w:lvlText w:val="%2."/>
      <w:lvlJc w:val="left"/>
      <w:pPr>
        <w:tabs>
          <w:tab w:val="num" w:pos="5910"/>
        </w:tabs>
        <w:ind w:left="5910" w:hanging="360"/>
      </w:pPr>
    </w:lvl>
    <w:lvl w:ilvl="2" w:tplc="0413001B" w:tentative="1">
      <w:start w:val="1"/>
      <w:numFmt w:val="lowerRoman"/>
      <w:lvlText w:val="%3."/>
      <w:lvlJc w:val="right"/>
      <w:pPr>
        <w:tabs>
          <w:tab w:val="num" w:pos="6630"/>
        </w:tabs>
        <w:ind w:left="6630" w:hanging="180"/>
      </w:pPr>
    </w:lvl>
    <w:lvl w:ilvl="3" w:tplc="0413000F" w:tentative="1">
      <w:start w:val="1"/>
      <w:numFmt w:val="decimal"/>
      <w:lvlText w:val="%4."/>
      <w:lvlJc w:val="left"/>
      <w:pPr>
        <w:tabs>
          <w:tab w:val="num" w:pos="7350"/>
        </w:tabs>
        <w:ind w:left="7350" w:hanging="360"/>
      </w:pPr>
    </w:lvl>
    <w:lvl w:ilvl="4" w:tplc="04130019" w:tentative="1">
      <w:start w:val="1"/>
      <w:numFmt w:val="lowerLetter"/>
      <w:lvlText w:val="%5."/>
      <w:lvlJc w:val="left"/>
      <w:pPr>
        <w:tabs>
          <w:tab w:val="num" w:pos="8070"/>
        </w:tabs>
        <w:ind w:left="8070" w:hanging="360"/>
      </w:pPr>
    </w:lvl>
    <w:lvl w:ilvl="5" w:tplc="0413001B" w:tentative="1">
      <w:start w:val="1"/>
      <w:numFmt w:val="lowerRoman"/>
      <w:lvlText w:val="%6."/>
      <w:lvlJc w:val="right"/>
      <w:pPr>
        <w:tabs>
          <w:tab w:val="num" w:pos="8790"/>
        </w:tabs>
        <w:ind w:left="8790" w:hanging="180"/>
      </w:pPr>
    </w:lvl>
    <w:lvl w:ilvl="6" w:tplc="0413000F" w:tentative="1">
      <w:start w:val="1"/>
      <w:numFmt w:val="decimal"/>
      <w:lvlText w:val="%7."/>
      <w:lvlJc w:val="left"/>
      <w:pPr>
        <w:tabs>
          <w:tab w:val="num" w:pos="9510"/>
        </w:tabs>
        <w:ind w:left="9510" w:hanging="360"/>
      </w:pPr>
    </w:lvl>
    <w:lvl w:ilvl="7" w:tplc="04130019" w:tentative="1">
      <w:start w:val="1"/>
      <w:numFmt w:val="lowerLetter"/>
      <w:lvlText w:val="%8."/>
      <w:lvlJc w:val="left"/>
      <w:pPr>
        <w:tabs>
          <w:tab w:val="num" w:pos="10230"/>
        </w:tabs>
        <w:ind w:left="10230" w:hanging="360"/>
      </w:pPr>
    </w:lvl>
    <w:lvl w:ilvl="8" w:tplc="0413001B" w:tentative="1">
      <w:start w:val="1"/>
      <w:numFmt w:val="lowerRoman"/>
      <w:lvlText w:val="%9."/>
      <w:lvlJc w:val="right"/>
      <w:pPr>
        <w:tabs>
          <w:tab w:val="num" w:pos="10950"/>
        </w:tabs>
        <w:ind w:left="10950" w:hanging="180"/>
      </w:pPr>
    </w:lvl>
  </w:abstractNum>
  <w:abstractNum w:abstractNumId="2" w15:restartNumberingAfterBreak="0">
    <w:nsid w:val="49227440"/>
    <w:multiLevelType w:val="multilevel"/>
    <w:tmpl w:val="F774DF9A"/>
    <w:lvl w:ilvl="0">
      <w:start w:val="3"/>
      <w:numFmt w:val="decimal"/>
      <w:lvlText w:val="%1"/>
      <w:lvlJc w:val="left"/>
      <w:pPr>
        <w:tabs>
          <w:tab w:val="num" w:pos="660"/>
        </w:tabs>
        <w:ind w:left="660" w:hanging="660"/>
      </w:pPr>
    </w:lvl>
    <w:lvl w:ilvl="1">
      <w:start w:val="5"/>
      <w:numFmt w:val="decimal"/>
      <w:lvlText w:val="%1.%2"/>
      <w:lvlJc w:val="left"/>
      <w:pPr>
        <w:tabs>
          <w:tab w:val="num" w:pos="750"/>
        </w:tabs>
        <w:ind w:left="750" w:hanging="660"/>
      </w:pPr>
    </w:lvl>
    <w:lvl w:ilvl="2">
      <w:start w:val="2"/>
      <w:numFmt w:val="decimal"/>
      <w:lvlText w:val="%1.%2.%3"/>
      <w:lvlJc w:val="left"/>
      <w:pPr>
        <w:tabs>
          <w:tab w:val="num" w:pos="900"/>
        </w:tabs>
        <w:ind w:left="900" w:hanging="720"/>
      </w:pPr>
    </w:lvl>
    <w:lvl w:ilvl="3">
      <w:start w:val="1"/>
      <w:numFmt w:val="decimal"/>
      <w:lvlText w:val="%1.%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 w15:restartNumberingAfterBreak="0">
    <w:nsid w:val="599C0C49"/>
    <w:multiLevelType w:val="hybridMultilevel"/>
    <w:tmpl w:val="F5C41D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AAA035C"/>
    <w:multiLevelType w:val="hybridMultilevel"/>
    <w:tmpl w:val="1272EFA8"/>
    <w:lvl w:ilvl="0" w:tplc="51801664">
      <w:start w:val="1"/>
      <w:numFmt w:val="bullet"/>
      <w:lvlText w:val="-"/>
      <w:lvlJc w:val="left"/>
      <w:pPr>
        <w:tabs>
          <w:tab w:val="num" w:pos="1068"/>
        </w:tabs>
        <w:ind w:left="1048" w:hanging="340"/>
      </w:pPr>
      <w:rPr>
        <w:rFonts w:ascii="Times New Roman" w:hAnsi="Times New Roman" w:cs="Times New Roman"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681E16CC"/>
    <w:multiLevelType w:val="hybridMultilevel"/>
    <w:tmpl w:val="84AE69C0"/>
    <w:lvl w:ilvl="0" w:tplc="51801664">
      <w:start w:val="1"/>
      <w:numFmt w:val="bullet"/>
      <w:lvlText w:val="-"/>
      <w:lvlJc w:val="left"/>
      <w:pPr>
        <w:tabs>
          <w:tab w:val="num" w:pos="4830"/>
        </w:tabs>
        <w:ind w:left="4810" w:hanging="340"/>
      </w:pPr>
      <w:rPr>
        <w:rFonts w:ascii="Times New Roman" w:hAnsi="Times New Roman" w:cs="Times New Roman" w:hint="default"/>
      </w:rPr>
    </w:lvl>
    <w:lvl w:ilvl="1" w:tplc="04130003" w:tentative="1">
      <w:start w:val="1"/>
      <w:numFmt w:val="bullet"/>
      <w:lvlText w:val="o"/>
      <w:lvlJc w:val="left"/>
      <w:pPr>
        <w:tabs>
          <w:tab w:val="num" w:pos="5910"/>
        </w:tabs>
        <w:ind w:left="5910" w:hanging="360"/>
      </w:pPr>
      <w:rPr>
        <w:rFonts w:ascii="Courier New" w:hAnsi="Courier New" w:hint="default"/>
      </w:rPr>
    </w:lvl>
    <w:lvl w:ilvl="2" w:tplc="04130005" w:tentative="1">
      <w:start w:val="1"/>
      <w:numFmt w:val="bullet"/>
      <w:lvlText w:val=""/>
      <w:lvlJc w:val="left"/>
      <w:pPr>
        <w:tabs>
          <w:tab w:val="num" w:pos="6630"/>
        </w:tabs>
        <w:ind w:left="6630" w:hanging="360"/>
      </w:pPr>
      <w:rPr>
        <w:rFonts w:ascii="Wingdings" w:hAnsi="Wingdings" w:hint="default"/>
      </w:rPr>
    </w:lvl>
    <w:lvl w:ilvl="3" w:tplc="04130001" w:tentative="1">
      <w:start w:val="1"/>
      <w:numFmt w:val="bullet"/>
      <w:lvlText w:val=""/>
      <w:lvlJc w:val="left"/>
      <w:pPr>
        <w:tabs>
          <w:tab w:val="num" w:pos="7350"/>
        </w:tabs>
        <w:ind w:left="7350" w:hanging="360"/>
      </w:pPr>
      <w:rPr>
        <w:rFonts w:ascii="Symbol" w:hAnsi="Symbol" w:hint="default"/>
      </w:rPr>
    </w:lvl>
    <w:lvl w:ilvl="4" w:tplc="04130003" w:tentative="1">
      <w:start w:val="1"/>
      <w:numFmt w:val="bullet"/>
      <w:lvlText w:val="o"/>
      <w:lvlJc w:val="left"/>
      <w:pPr>
        <w:tabs>
          <w:tab w:val="num" w:pos="8070"/>
        </w:tabs>
        <w:ind w:left="8070" w:hanging="360"/>
      </w:pPr>
      <w:rPr>
        <w:rFonts w:ascii="Courier New" w:hAnsi="Courier New" w:hint="default"/>
      </w:rPr>
    </w:lvl>
    <w:lvl w:ilvl="5" w:tplc="04130005" w:tentative="1">
      <w:start w:val="1"/>
      <w:numFmt w:val="bullet"/>
      <w:lvlText w:val=""/>
      <w:lvlJc w:val="left"/>
      <w:pPr>
        <w:tabs>
          <w:tab w:val="num" w:pos="8790"/>
        </w:tabs>
        <w:ind w:left="8790" w:hanging="360"/>
      </w:pPr>
      <w:rPr>
        <w:rFonts w:ascii="Wingdings" w:hAnsi="Wingdings" w:hint="default"/>
      </w:rPr>
    </w:lvl>
    <w:lvl w:ilvl="6" w:tplc="04130001" w:tentative="1">
      <w:start w:val="1"/>
      <w:numFmt w:val="bullet"/>
      <w:lvlText w:val=""/>
      <w:lvlJc w:val="left"/>
      <w:pPr>
        <w:tabs>
          <w:tab w:val="num" w:pos="9510"/>
        </w:tabs>
        <w:ind w:left="9510" w:hanging="360"/>
      </w:pPr>
      <w:rPr>
        <w:rFonts w:ascii="Symbol" w:hAnsi="Symbol" w:hint="default"/>
      </w:rPr>
    </w:lvl>
    <w:lvl w:ilvl="7" w:tplc="04130003" w:tentative="1">
      <w:start w:val="1"/>
      <w:numFmt w:val="bullet"/>
      <w:lvlText w:val="o"/>
      <w:lvlJc w:val="left"/>
      <w:pPr>
        <w:tabs>
          <w:tab w:val="num" w:pos="10230"/>
        </w:tabs>
        <w:ind w:left="10230" w:hanging="360"/>
      </w:pPr>
      <w:rPr>
        <w:rFonts w:ascii="Courier New" w:hAnsi="Courier New" w:hint="default"/>
      </w:rPr>
    </w:lvl>
    <w:lvl w:ilvl="8" w:tplc="04130005" w:tentative="1">
      <w:start w:val="1"/>
      <w:numFmt w:val="bullet"/>
      <w:lvlText w:val=""/>
      <w:lvlJc w:val="left"/>
      <w:pPr>
        <w:tabs>
          <w:tab w:val="num" w:pos="10950"/>
        </w:tabs>
        <w:ind w:left="10950" w:hanging="360"/>
      </w:pPr>
      <w:rPr>
        <w:rFonts w:ascii="Wingdings" w:hAnsi="Wingdings" w:hint="default"/>
      </w:rPr>
    </w:lvl>
  </w:abstractNum>
  <w:abstractNum w:abstractNumId="6" w15:restartNumberingAfterBreak="0">
    <w:nsid w:val="6F6D0009"/>
    <w:multiLevelType w:val="hybridMultilevel"/>
    <w:tmpl w:val="A2F4E078"/>
    <w:lvl w:ilvl="0" w:tplc="9AE00308">
      <w:start w:val="1"/>
      <w:numFmt w:val="decimal"/>
      <w:lvlText w:val="%1)"/>
      <w:lvlJc w:val="left"/>
      <w:pPr>
        <w:tabs>
          <w:tab w:val="num" w:pos="1800"/>
        </w:tabs>
        <w:ind w:left="1800" w:hanging="39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7" w15:restartNumberingAfterBreak="0">
    <w:nsid w:val="7140047E"/>
    <w:multiLevelType w:val="multilevel"/>
    <w:tmpl w:val="0A9A0028"/>
    <w:lvl w:ilvl="0">
      <w:start w:val="3"/>
      <w:numFmt w:val="decimal"/>
      <w:lvlText w:val="%1"/>
      <w:lvlJc w:val="left"/>
      <w:pPr>
        <w:tabs>
          <w:tab w:val="num" w:pos="480"/>
        </w:tabs>
        <w:ind w:left="480" w:hanging="480"/>
      </w:pPr>
      <w:rPr>
        <w:rFonts w:hint="default"/>
      </w:rPr>
    </w:lvl>
    <w:lvl w:ilvl="1">
      <w:start w:val="5"/>
      <w:numFmt w:val="decimal"/>
      <w:lvlText w:val="%1.%2"/>
      <w:lvlJc w:val="left"/>
      <w:pPr>
        <w:tabs>
          <w:tab w:val="num" w:pos="570"/>
        </w:tabs>
        <w:ind w:left="570" w:hanging="480"/>
      </w:pPr>
      <w:rPr>
        <w:rFonts w:hint="default"/>
      </w:rPr>
    </w:lvl>
    <w:lvl w:ilvl="2">
      <w:start w:val="3"/>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 w15:restartNumberingAfterBreak="0">
    <w:nsid w:val="73334191"/>
    <w:multiLevelType w:val="multilevel"/>
    <w:tmpl w:val="3DA8B268"/>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4"/>
  </w:num>
  <w:num w:numId="7">
    <w:abstractNumId w:val="1"/>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0E9"/>
    <w:rsid w:val="0000686C"/>
    <w:rsid w:val="00012EF4"/>
    <w:rsid w:val="00070A45"/>
    <w:rsid w:val="00074317"/>
    <w:rsid w:val="00084745"/>
    <w:rsid w:val="00150DCF"/>
    <w:rsid w:val="00160371"/>
    <w:rsid w:val="001946E4"/>
    <w:rsid w:val="001C6BD0"/>
    <w:rsid w:val="001D6304"/>
    <w:rsid w:val="001E42A4"/>
    <w:rsid w:val="001E74C6"/>
    <w:rsid w:val="001F044F"/>
    <w:rsid w:val="002318D4"/>
    <w:rsid w:val="00251AD5"/>
    <w:rsid w:val="0025448C"/>
    <w:rsid w:val="00291007"/>
    <w:rsid w:val="002D0D6F"/>
    <w:rsid w:val="002D2709"/>
    <w:rsid w:val="00310404"/>
    <w:rsid w:val="003370E0"/>
    <w:rsid w:val="003B59C3"/>
    <w:rsid w:val="004034F9"/>
    <w:rsid w:val="00442E17"/>
    <w:rsid w:val="004465BC"/>
    <w:rsid w:val="004A36AA"/>
    <w:rsid w:val="004F659D"/>
    <w:rsid w:val="005402E7"/>
    <w:rsid w:val="005639B6"/>
    <w:rsid w:val="00616F3C"/>
    <w:rsid w:val="007115C1"/>
    <w:rsid w:val="00763B12"/>
    <w:rsid w:val="008A3365"/>
    <w:rsid w:val="008D7981"/>
    <w:rsid w:val="008E76C7"/>
    <w:rsid w:val="00903136"/>
    <w:rsid w:val="009542A1"/>
    <w:rsid w:val="00962A48"/>
    <w:rsid w:val="009870E9"/>
    <w:rsid w:val="009D0B39"/>
    <w:rsid w:val="009F78D0"/>
    <w:rsid w:val="00A450F1"/>
    <w:rsid w:val="00A553DF"/>
    <w:rsid w:val="00A947A5"/>
    <w:rsid w:val="00AB202F"/>
    <w:rsid w:val="00AD05F4"/>
    <w:rsid w:val="00AF1B68"/>
    <w:rsid w:val="00B8793F"/>
    <w:rsid w:val="00C432B9"/>
    <w:rsid w:val="00C4707A"/>
    <w:rsid w:val="00C65D7A"/>
    <w:rsid w:val="00C80413"/>
    <w:rsid w:val="00C85273"/>
    <w:rsid w:val="00CF38C9"/>
    <w:rsid w:val="00D00DEB"/>
    <w:rsid w:val="00D8377A"/>
    <w:rsid w:val="00F47394"/>
    <w:rsid w:val="00F905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CF2404"/>
  <w15:docId w15:val="{69EE9784-D706-4A59-9D2D-7F7ACB36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A947A5"/>
    <w:rPr>
      <w:sz w:val="24"/>
      <w:szCs w:val="24"/>
      <w:lang w:val="nl-NL" w:eastAsia="nl-NL"/>
    </w:rPr>
  </w:style>
  <w:style w:type="paragraph" w:styleId="Kop1">
    <w:name w:val="heading 1"/>
    <w:basedOn w:val="Standaard"/>
    <w:next w:val="Standaard"/>
    <w:qFormat/>
    <w:rsid w:val="00A947A5"/>
    <w:pPr>
      <w:keepNext/>
      <w:outlineLvl w:val="0"/>
    </w:pPr>
    <w:rPr>
      <w:rFonts w:ascii="Arial" w:eastAsia="Arial Unicode MS" w:hAnsi="Arial" w:cs="Arial"/>
      <w:b/>
      <w:bCs/>
    </w:rPr>
  </w:style>
  <w:style w:type="paragraph" w:styleId="Kop2">
    <w:name w:val="heading 2"/>
    <w:basedOn w:val="Standaard"/>
    <w:next w:val="Standaard"/>
    <w:qFormat/>
    <w:rsid w:val="00A947A5"/>
    <w:pPr>
      <w:keepNext/>
      <w:outlineLvl w:val="1"/>
    </w:pPr>
    <w:rPr>
      <w:sz w:val="28"/>
      <w:u w:val="single"/>
    </w:rPr>
  </w:style>
  <w:style w:type="paragraph" w:styleId="Kop3">
    <w:name w:val="heading 3"/>
    <w:basedOn w:val="Standaard"/>
    <w:next w:val="Standaard"/>
    <w:qFormat/>
    <w:rsid w:val="00A947A5"/>
    <w:pPr>
      <w:keepNext/>
      <w:outlineLvl w:val="2"/>
    </w:pPr>
    <w:rPr>
      <w:b/>
      <w:bCs/>
      <w:u w:val="single"/>
    </w:rPr>
  </w:style>
  <w:style w:type="paragraph" w:styleId="Kop4">
    <w:name w:val="heading 4"/>
    <w:basedOn w:val="Standaard"/>
    <w:next w:val="Standaard"/>
    <w:qFormat/>
    <w:rsid w:val="00A947A5"/>
    <w:pPr>
      <w:keepNext/>
      <w:jc w:val="both"/>
      <w:outlineLvl w:val="3"/>
    </w:pPr>
    <w:rPr>
      <w:b/>
      <w:bCs/>
      <w:szCs w:val="20"/>
      <w:u w:val="single"/>
    </w:rPr>
  </w:style>
  <w:style w:type="paragraph" w:styleId="Kop5">
    <w:name w:val="heading 5"/>
    <w:basedOn w:val="Standaard"/>
    <w:next w:val="Standaard"/>
    <w:qFormat/>
    <w:rsid w:val="00A947A5"/>
    <w:pPr>
      <w:keepNext/>
      <w:jc w:val="both"/>
      <w:outlineLvl w:val="4"/>
    </w:pPr>
    <w:rPr>
      <w:sz w:val="28"/>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A947A5"/>
    <w:pPr>
      <w:tabs>
        <w:tab w:val="center" w:pos="4536"/>
        <w:tab w:val="right" w:pos="9072"/>
      </w:tabs>
    </w:pPr>
  </w:style>
  <w:style w:type="paragraph" w:styleId="Plattetekstinspringen">
    <w:name w:val="Body Text Indent"/>
    <w:basedOn w:val="Standaard"/>
    <w:rsid w:val="00A947A5"/>
    <w:pPr>
      <w:ind w:left="1410" w:hanging="1410"/>
      <w:jc w:val="both"/>
    </w:pPr>
  </w:style>
  <w:style w:type="paragraph" w:styleId="Plattetekst">
    <w:name w:val="Body Text"/>
    <w:basedOn w:val="Standaard"/>
    <w:rsid w:val="00A947A5"/>
    <w:pPr>
      <w:jc w:val="both"/>
    </w:pPr>
  </w:style>
  <w:style w:type="paragraph" w:styleId="Lijstalinea">
    <w:name w:val="List Paragraph"/>
    <w:basedOn w:val="Standaard"/>
    <w:uiPriority w:val="34"/>
    <w:qFormat/>
    <w:rsid w:val="00C85273"/>
    <w:pPr>
      <w:ind w:left="720"/>
      <w:contextualSpacing/>
    </w:pPr>
  </w:style>
  <w:style w:type="table" w:styleId="Tabelraster">
    <w:name w:val="Table Grid"/>
    <w:basedOn w:val="Standaardtabel"/>
    <w:rsid w:val="00C852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uiPriority w:val="99"/>
    <w:rsid w:val="002D0D6F"/>
    <w:pPr>
      <w:tabs>
        <w:tab w:val="center" w:pos="4536"/>
        <w:tab w:val="right" w:pos="9072"/>
      </w:tabs>
    </w:pPr>
  </w:style>
  <w:style w:type="character" w:customStyle="1" w:styleId="KoptekstChar">
    <w:name w:val="Koptekst Char"/>
    <w:link w:val="Koptekst"/>
    <w:uiPriority w:val="99"/>
    <w:rsid w:val="002D0D6F"/>
    <w:rPr>
      <w:sz w:val="24"/>
      <w:szCs w:val="24"/>
      <w:lang w:val="nl-NL" w:eastAsia="nl-NL"/>
    </w:rPr>
  </w:style>
  <w:style w:type="character" w:customStyle="1" w:styleId="VoettekstChar">
    <w:name w:val="Voettekst Char"/>
    <w:link w:val="Voettekst"/>
    <w:uiPriority w:val="99"/>
    <w:rsid w:val="002D0D6F"/>
    <w:rPr>
      <w:sz w:val="24"/>
      <w:szCs w:val="24"/>
      <w:lang w:val="nl-NL" w:eastAsia="nl-NL"/>
    </w:rPr>
  </w:style>
  <w:style w:type="paragraph" w:styleId="Ballontekst">
    <w:name w:val="Balloon Text"/>
    <w:basedOn w:val="Standaard"/>
    <w:link w:val="BallontekstChar"/>
    <w:rsid w:val="002D0D6F"/>
    <w:rPr>
      <w:rFonts w:ascii="Tahoma" w:hAnsi="Tahoma" w:cs="Tahoma"/>
      <w:sz w:val="16"/>
      <w:szCs w:val="16"/>
    </w:rPr>
  </w:style>
  <w:style w:type="character" w:customStyle="1" w:styleId="BallontekstChar">
    <w:name w:val="Ballontekst Char"/>
    <w:link w:val="Ballontekst"/>
    <w:rsid w:val="002D0D6F"/>
    <w:rPr>
      <w:rFonts w:ascii="Tahoma" w:hAnsi="Tahoma" w:cs="Tahoma"/>
      <w:sz w:val="16"/>
      <w:szCs w:val="16"/>
      <w:lang w:val="nl-NL" w:eastAsia="nl-NL"/>
    </w:rPr>
  </w:style>
  <w:style w:type="paragraph" w:customStyle="1" w:styleId="Default">
    <w:name w:val="Default"/>
    <w:rsid w:val="005402E7"/>
    <w:pPr>
      <w:autoSpaceDE w:val="0"/>
      <w:autoSpaceDN w:val="0"/>
      <w:adjustRightInd w:val="0"/>
    </w:pPr>
    <w:rPr>
      <w:rFonts w:ascii="Gill Sans MT Pro" w:hAnsi="Gill Sans MT Pro" w:cs="Gill Sans MT Pro"/>
      <w:color w:val="000000"/>
      <w:sz w:val="24"/>
      <w:szCs w:val="24"/>
    </w:rPr>
  </w:style>
  <w:style w:type="paragraph" w:customStyle="1" w:styleId="Pa2">
    <w:name w:val="Pa2"/>
    <w:basedOn w:val="Default"/>
    <w:next w:val="Default"/>
    <w:uiPriority w:val="99"/>
    <w:rsid w:val="005402E7"/>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81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345A2-B5F0-4239-AAEA-26054356C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1095</Words>
  <Characters>6025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CKG</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CKG</dc:title>
  <dc:creator>Molenberg</dc:creator>
  <cp:lastModifiedBy>Joke Loysch</cp:lastModifiedBy>
  <cp:revision>8</cp:revision>
  <cp:lastPrinted>2016-11-23T11:47:00Z</cp:lastPrinted>
  <dcterms:created xsi:type="dcterms:W3CDTF">2020-07-09T10:33:00Z</dcterms:created>
  <dcterms:modified xsi:type="dcterms:W3CDTF">2020-07-13T08:23:00Z</dcterms:modified>
</cp:coreProperties>
</file>